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06BE5" w14:textId="4559155C" w:rsidR="00EE2123" w:rsidRPr="00CE4A55" w:rsidRDefault="00CE4A55" w:rsidP="00FA39D3">
      <w:pPr>
        <w:tabs>
          <w:tab w:val="left" w:pos="6521"/>
        </w:tabs>
        <w:jc w:val="right"/>
      </w:pPr>
      <w:r w:rsidRPr="008D716E">
        <w:rPr>
          <w:noProof/>
          <w:color w:val="171717" w:themeColor="background2" w:themeShade="1A"/>
          <w:sz w:val="24"/>
          <w:szCs w:val="24"/>
        </w:rPr>
        <w:drawing>
          <wp:inline distT="0" distB="0" distL="0" distR="0" wp14:anchorId="05954623" wp14:editId="4CF9508A">
            <wp:extent cx="5760720" cy="88392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E73A5" w14:textId="77777777" w:rsidR="00F82D10" w:rsidRPr="00CE4A55" w:rsidRDefault="00F82D10" w:rsidP="002464F7">
      <w:pPr>
        <w:pStyle w:val="a3"/>
        <w:spacing w:before="0" w:beforeAutospacing="0" w:after="0" w:afterAutospacing="0"/>
        <w:rPr>
          <w:b/>
        </w:rPr>
      </w:pPr>
    </w:p>
    <w:p w14:paraId="1C43DFE9" w14:textId="5A079AE7" w:rsidR="002464F7" w:rsidRPr="00CE4A55" w:rsidRDefault="002464F7" w:rsidP="002464F7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CE4A55">
        <w:rPr>
          <w:b/>
          <w:sz w:val="28"/>
          <w:szCs w:val="28"/>
        </w:rPr>
        <w:t xml:space="preserve">ДО </w:t>
      </w:r>
      <w:r w:rsidR="00F82D10" w:rsidRPr="00CE4A55">
        <w:rPr>
          <w:b/>
          <w:sz w:val="28"/>
          <w:szCs w:val="28"/>
        </w:rPr>
        <w:t>Г-Н ИВАН АЛЕКСИЕВ</w:t>
      </w:r>
      <w:r w:rsidRPr="00CE4A55">
        <w:rPr>
          <w:b/>
          <w:sz w:val="28"/>
          <w:szCs w:val="28"/>
        </w:rPr>
        <w:t xml:space="preserve"> </w:t>
      </w:r>
    </w:p>
    <w:p w14:paraId="3E3EB020" w14:textId="7A46E76C" w:rsidR="002464F7" w:rsidRPr="00CE4A55" w:rsidRDefault="00F82D10" w:rsidP="002464F7">
      <w:pPr>
        <w:pStyle w:val="a3"/>
        <w:spacing w:before="0" w:beforeAutospacing="0" w:after="0" w:afterAutospacing="0"/>
        <w:rPr>
          <w:sz w:val="28"/>
          <w:szCs w:val="28"/>
        </w:rPr>
      </w:pPr>
      <w:r w:rsidRPr="00CE4A55">
        <w:rPr>
          <w:b/>
          <w:sz w:val="28"/>
          <w:szCs w:val="28"/>
        </w:rPr>
        <w:t xml:space="preserve">КМЕТ НА </w:t>
      </w:r>
      <w:r w:rsidR="002464F7" w:rsidRPr="00CE4A55">
        <w:rPr>
          <w:b/>
          <w:sz w:val="28"/>
          <w:szCs w:val="28"/>
        </w:rPr>
        <w:t>ОБЩИН</w:t>
      </w:r>
      <w:r w:rsidRPr="00CE4A55">
        <w:rPr>
          <w:b/>
          <w:sz w:val="28"/>
          <w:szCs w:val="28"/>
        </w:rPr>
        <w:t xml:space="preserve">А </w:t>
      </w:r>
      <w:r w:rsidR="002464F7" w:rsidRPr="00CE4A55">
        <w:rPr>
          <w:b/>
          <w:sz w:val="28"/>
          <w:szCs w:val="28"/>
        </w:rPr>
        <w:t>ПОМОРИЕ</w:t>
      </w:r>
    </w:p>
    <w:p w14:paraId="31ED6284" w14:textId="77777777" w:rsidR="004D004A" w:rsidRPr="00CE4A55" w:rsidRDefault="004D004A" w:rsidP="002464F7">
      <w:pPr>
        <w:rPr>
          <w:rFonts w:ascii="Times New Roman" w:hAnsi="Times New Roman" w:cs="Times New Roman"/>
          <w:sz w:val="24"/>
          <w:szCs w:val="24"/>
        </w:rPr>
      </w:pPr>
    </w:p>
    <w:p w14:paraId="33CA7A7C" w14:textId="306437F5" w:rsidR="00904BD5" w:rsidRPr="0024204A" w:rsidRDefault="00904BD5" w:rsidP="00AD4EA5">
      <w:pPr>
        <w:spacing w:after="0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E4A55">
        <w:rPr>
          <w:rFonts w:ascii="Times New Roman" w:hAnsi="Times New Roman" w:cs="Times New Roman"/>
          <w:sz w:val="28"/>
          <w:szCs w:val="28"/>
        </w:rPr>
        <w:t xml:space="preserve">АНАЛИЗ </w:t>
      </w:r>
      <w:bookmarkStart w:id="0" w:name="_Hlk175232644"/>
      <w:r w:rsidRPr="00CE4A55">
        <w:rPr>
          <w:rFonts w:ascii="Times New Roman" w:hAnsi="Times New Roman" w:cs="Times New Roman"/>
          <w:sz w:val="28"/>
          <w:szCs w:val="28"/>
        </w:rPr>
        <w:t xml:space="preserve">ЗА ИЗБОР НА ОСНОВА ЗА ТАКСА </w:t>
      </w:r>
      <w:r w:rsidR="004B4C82" w:rsidRPr="00CE4A55">
        <w:rPr>
          <w:rFonts w:ascii="Times New Roman" w:hAnsi="Times New Roman" w:cs="Times New Roman"/>
          <w:sz w:val="28"/>
          <w:szCs w:val="28"/>
        </w:rPr>
        <w:t xml:space="preserve">ЗА </w:t>
      </w:r>
      <w:r w:rsidRPr="00CE4A55">
        <w:rPr>
          <w:rFonts w:ascii="Times New Roman" w:hAnsi="Times New Roman" w:cs="Times New Roman"/>
          <w:sz w:val="28"/>
          <w:szCs w:val="28"/>
        </w:rPr>
        <w:t>БИТОВИ ОТПАДЪЦИ</w:t>
      </w:r>
      <w:r w:rsidR="00556984" w:rsidRPr="00CE4A55">
        <w:rPr>
          <w:rFonts w:ascii="Times New Roman" w:hAnsi="Times New Roman" w:cs="Times New Roman"/>
          <w:sz w:val="28"/>
          <w:szCs w:val="28"/>
        </w:rPr>
        <w:t>,</w:t>
      </w:r>
      <w:r w:rsidRPr="00CE4A55">
        <w:rPr>
          <w:rFonts w:ascii="Times New Roman" w:hAnsi="Times New Roman" w:cs="Times New Roman"/>
          <w:sz w:val="28"/>
          <w:szCs w:val="28"/>
        </w:rPr>
        <w:t xml:space="preserve"> КАКТО И ВИДА И ИЗТОЧНИКА НА ИНФОРМАЦИЯ ЗА ИЗЧИСЛЯВАНЕ РАЗМЕРА НА ТАКСАТА ЗА</w:t>
      </w:r>
      <w:r w:rsidR="00556984" w:rsidRPr="00CE4A55">
        <w:rPr>
          <w:rFonts w:ascii="Times New Roman" w:hAnsi="Times New Roman" w:cs="Times New Roman"/>
          <w:sz w:val="28"/>
          <w:szCs w:val="28"/>
        </w:rPr>
        <w:t xml:space="preserve"> </w:t>
      </w:r>
      <w:r w:rsidRPr="00CE4A55">
        <w:rPr>
          <w:rFonts w:ascii="Times New Roman" w:hAnsi="Times New Roman" w:cs="Times New Roman"/>
          <w:sz w:val="28"/>
          <w:szCs w:val="28"/>
        </w:rPr>
        <w:t>БИТОВИ ОТПАДЪЦИ</w:t>
      </w:r>
      <w:r w:rsidR="005936F7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5755D1F7" w14:textId="36C6CEA3" w:rsidR="002464F7" w:rsidRDefault="002464F7" w:rsidP="002464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14:paraId="03F2042F" w14:textId="77777777" w:rsidR="008C3121" w:rsidRPr="00903146" w:rsidRDefault="008C3121" w:rsidP="002464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64D463" w14:textId="22C9566F" w:rsidR="002464F7" w:rsidRPr="00903146" w:rsidRDefault="002464F7" w:rsidP="000F53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146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195620" w:rsidRPr="00903146">
        <w:rPr>
          <w:rFonts w:ascii="Times New Roman" w:hAnsi="Times New Roman" w:cs="Times New Roman"/>
          <w:sz w:val="24"/>
          <w:szCs w:val="24"/>
        </w:rPr>
        <w:t>прилагане на новите основи за определяне на такса</w:t>
      </w:r>
      <w:r w:rsidR="00B67FFB" w:rsidRPr="00903146">
        <w:rPr>
          <w:rFonts w:ascii="Times New Roman" w:hAnsi="Times New Roman" w:cs="Times New Roman"/>
          <w:sz w:val="24"/>
          <w:szCs w:val="24"/>
        </w:rPr>
        <w:t>та</w:t>
      </w:r>
      <w:r w:rsidR="00195620"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4B4C82" w:rsidRPr="00903146">
        <w:rPr>
          <w:rFonts w:ascii="Times New Roman" w:hAnsi="Times New Roman" w:cs="Times New Roman"/>
          <w:sz w:val="24"/>
          <w:szCs w:val="24"/>
        </w:rPr>
        <w:t xml:space="preserve">за </w:t>
      </w:r>
      <w:r w:rsidR="00195620" w:rsidRPr="00903146">
        <w:rPr>
          <w:rFonts w:ascii="Times New Roman" w:hAnsi="Times New Roman" w:cs="Times New Roman"/>
          <w:sz w:val="24"/>
          <w:szCs w:val="24"/>
        </w:rPr>
        <w:t>битови отпадъци, съгласно промените в ЗМДТ</w:t>
      </w:r>
      <w:r w:rsidR="009D34C7"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99524D" w:rsidRPr="00903146">
        <w:rPr>
          <w:rFonts w:ascii="Times New Roman" w:hAnsi="Times New Roman" w:cs="Times New Roman"/>
          <w:sz w:val="24"/>
          <w:szCs w:val="24"/>
        </w:rPr>
        <w:t>/</w:t>
      </w:r>
      <w:r w:rsidR="009D34C7" w:rsidRPr="00903146">
        <w:rPr>
          <w:rFonts w:ascii="Times New Roman" w:hAnsi="Times New Roman" w:cs="Times New Roman"/>
          <w:sz w:val="24"/>
          <w:szCs w:val="24"/>
        </w:rPr>
        <w:t>в сила от 01.01.202</w:t>
      </w:r>
      <w:r w:rsidR="00D95E80" w:rsidRPr="00903146">
        <w:rPr>
          <w:rFonts w:ascii="Times New Roman" w:hAnsi="Times New Roman" w:cs="Times New Roman"/>
          <w:sz w:val="24"/>
          <w:szCs w:val="24"/>
        </w:rPr>
        <w:t>6</w:t>
      </w:r>
      <w:r w:rsidR="009D34C7" w:rsidRPr="00903146">
        <w:rPr>
          <w:rFonts w:ascii="Times New Roman" w:hAnsi="Times New Roman" w:cs="Times New Roman"/>
          <w:sz w:val="24"/>
          <w:szCs w:val="24"/>
        </w:rPr>
        <w:t>г.</w:t>
      </w:r>
      <w:r w:rsidR="0099524D" w:rsidRPr="00903146">
        <w:rPr>
          <w:rFonts w:ascii="Times New Roman" w:hAnsi="Times New Roman" w:cs="Times New Roman"/>
          <w:sz w:val="24"/>
          <w:szCs w:val="24"/>
        </w:rPr>
        <w:t>/</w:t>
      </w:r>
      <w:r w:rsidR="009D34C7" w:rsidRPr="00903146">
        <w:rPr>
          <w:rFonts w:ascii="Times New Roman" w:hAnsi="Times New Roman" w:cs="Times New Roman"/>
          <w:sz w:val="24"/>
          <w:szCs w:val="24"/>
        </w:rPr>
        <w:t xml:space="preserve"> и</w:t>
      </w:r>
      <w:r w:rsidR="009D34C7" w:rsidRPr="00903146">
        <w:rPr>
          <w:rFonts w:ascii="Times New Roman" w:hAnsi="Times New Roman" w:cs="Times New Roman"/>
          <w:bCs/>
          <w:noProof/>
          <w:sz w:val="24"/>
          <w:szCs w:val="24"/>
        </w:rPr>
        <w:t xml:space="preserve">  </w:t>
      </w:r>
      <w:bookmarkStart w:id="1" w:name="_Hlk175231695"/>
      <w:r w:rsidR="009D34C7" w:rsidRPr="00903146">
        <w:rPr>
          <w:rFonts w:ascii="Times New Roman" w:hAnsi="Times New Roman" w:cs="Times New Roman"/>
          <w:sz w:val="24"/>
          <w:szCs w:val="24"/>
        </w:rPr>
        <w:t>Наредба за реда за изготвяне и образеца на план-сметката за относимите разходи за извършване  на дей</w:t>
      </w:r>
      <w:r w:rsidR="009D34C7" w:rsidRPr="00903146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ности</w:t>
      </w:r>
      <w:r w:rsidR="009D34C7" w:rsidRPr="00903146">
        <w:rPr>
          <w:rFonts w:ascii="Times New Roman" w:hAnsi="Times New Roman" w:cs="Times New Roman"/>
          <w:sz w:val="24"/>
          <w:szCs w:val="24"/>
        </w:rPr>
        <w:t>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 в Закона за местните данъци и такси</w:t>
      </w:r>
      <w:r w:rsidR="009D34C7" w:rsidRPr="00903146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</w:p>
    <w:bookmarkEnd w:id="1"/>
    <w:p w14:paraId="6B04F0FF" w14:textId="77777777" w:rsidR="00A02509" w:rsidRPr="00903146" w:rsidRDefault="00A02509" w:rsidP="00740153">
      <w:pPr>
        <w:pStyle w:val="title19"/>
        <w:spacing w:before="0" w:beforeAutospacing="0" w:after="0" w:afterAutospacing="0"/>
        <w:ind w:firstLine="708"/>
        <w:textAlignment w:val="center"/>
        <w:rPr>
          <w:i w:val="0"/>
          <w:iCs w:val="0"/>
          <w:shd w:val="clear" w:color="auto" w:fill="FEFEFE"/>
        </w:rPr>
      </w:pPr>
    </w:p>
    <w:p w14:paraId="21C67860" w14:textId="6D4667D9" w:rsidR="00B1753A" w:rsidRPr="00903146" w:rsidRDefault="00944CF8" w:rsidP="00740153">
      <w:pPr>
        <w:pStyle w:val="title19"/>
        <w:spacing w:before="0" w:beforeAutospacing="0" w:after="0" w:afterAutospacing="0"/>
        <w:ind w:firstLine="708"/>
        <w:textAlignment w:val="center"/>
        <w:rPr>
          <w:i w:val="0"/>
          <w:iCs w:val="0"/>
          <w:spacing w:val="1"/>
        </w:rPr>
      </w:pPr>
      <w:r w:rsidRPr="00903146">
        <w:rPr>
          <w:i w:val="0"/>
          <w:iCs w:val="0"/>
          <w:shd w:val="clear" w:color="auto" w:fill="FEFEFE"/>
        </w:rPr>
        <w:t>Със</w:t>
      </w:r>
      <w:r w:rsidR="007F71C4" w:rsidRPr="00903146">
        <w:rPr>
          <w:i w:val="0"/>
          <w:iCs w:val="0"/>
          <w:shd w:val="clear" w:color="auto" w:fill="FEFEFE"/>
        </w:rPr>
        <w:t xml:space="preserve"> </w:t>
      </w:r>
      <w:r w:rsidRPr="00903146">
        <w:rPr>
          <w:i w:val="0"/>
          <w:iCs w:val="0"/>
          <w:shd w:val="clear" w:color="auto" w:fill="FEFEFE"/>
        </w:rPr>
        <w:t xml:space="preserve"> З</w:t>
      </w:r>
      <w:r w:rsidR="000E2D80" w:rsidRPr="00903146">
        <w:rPr>
          <w:i w:val="0"/>
          <w:iCs w:val="0"/>
          <w:shd w:val="clear" w:color="auto" w:fill="FEFEFE"/>
        </w:rPr>
        <w:t xml:space="preserve">акона за изменение и допълнение </w:t>
      </w:r>
      <w:r w:rsidRPr="00903146">
        <w:rPr>
          <w:i w:val="0"/>
          <w:iCs w:val="0"/>
          <w:shd w:val="clear" w:color="auto" w:fill="FEFEFE"/>
        </w:rPr>
        <w:t xml:space="preserve">на ЗМДТ, </w:t>
      </w:r>
      <w:r w:rsidRPr="00903146">
        <w:rPr>
          <w:bCs/>
          <w:i w:val="0"/>
          <w:iCs w:val="0"/>
        </w:rPr>
        <w:t>обн. в ДВ, бр.88 от 03.11.2017г., разпоредбите на З</w:t>
      </w:r>
      <w:r w:rsidR="00DE7E54" w:rsidRPr="00903146">
        <w:rPr>
          <w:bCs/>
          <w:i w:val="0"/>
          <w:iCs w:val="0"/>
        </w:rPr>
        <w:t>акона за местните данъци и такси</w:t>
      </w:r>
      <w:r w:rsidR="0024204A" w:rsidRPr="00903146">
        <w:rPr>
          <w:bCs/>
          <w:i w:val="0"/>
          <w:iCs w:val="0"/>
        </w:rPr>
        <w:t xml:space="preserve"> </w:t>
      </w:r>
      <w:r w:rsidR="00DE7E54" w:rsidRPr="00903146">
        <w:rPr>
          <w:bCs/>
          <w:i w:val="0"/>
          <w:iCs w:val="0"/>
        </w:rPr>
        <w:t>/ ЗМДТ/</w:t>
      </w:r>
      <w:r w:rsidR="00E1731B" w:rsidRPr="00903146">
        <w:rPr>
          <w:bCs/>
          <w:i w:val="0"/>
          <w:iCs w:val="0"/>
        </w:rPr>
        <w:t>,</w:t>
      </w:r>
      <w:r w:rsidRPr="00903146">
        <w:rPr>
          <w:bCs/>
          <w:i w:val="0"/>
          <w:iCs w:val="0"/>
        </w:rPr>
        <w:t xml:space="preserve"> отнасящи се до таксата </w:t>
      </w:r>
      <w:r w:rsidR="00DC5476" w:rsidRPr="00903146">
        <w:rPr>
          <w:bCs/>
          <w:i w:val="0"/>
          <w:iCs w:val="0"/>
        </w:rPr>
        <w:t xml:space="preserve">за </w:t>
      </w:r>
      <w:r w:rsidRPr="00903146">
        <w:rPr>
          <w:bCs/>
          <w:i w:val="0"/>
          <w:iCs w:val="0"/>
        </w:rPr>
        <w:t>битови отпадъци</w:t>
      </w:r>
      <w:r w:rsidR="00F0021D" w:rsidRPr="00903146">
        <w:rPr>
          <w:bCs/>
          <w:i w:val="0"/>
          <w:iCs w:val="0"/>
        </w:rPr>
        <w:t>,</w:t>
      </w:r>
      <w:r w:rsidRPr="00903146">
        <w:rPr>
          <w:bCs/>
          <w:i w:val="0"/>
          <w:iCs w:val="0"/>
        </w:rPr>
        <w:t xml:space="preserve"> са изменени изцяло, като новата правна уредба</w:t>
      </w:r>
      <w:r w:rsidRPr="00903146">
        <w:rPr>
          <w:i w:val="0"/>
          <w:iCs w:val="0"/>
        </w:rPr>
        <w:t xml:space="preserve"> изключва възможността да се използва като основа за определяне на размера на дължимата такса </w:t>
      </w:r>
      <w:r w:rsidR="00E1731B" w:rsidRPr="00903146">
        <w:rPr>
          <w:i w:val="0"/>
          <w:iCs w:val="0"/>
        </w:rPr>
        <w:t xml:space="preserve">за </w:t>
      </w:r>
      <w:r w:rsidRPr="00903146">
        <w:rPr>
          <w:i w:val="0"/>
          <w:iCs w:val="0"/>
        </w:rPr>
        <w:t xml:space="preserve">битови отпадъци </w:t>
      </w:r>
      <w:r w:rsidRPr="00903146">
        <w:rPr>
          <w:i w:val="0"/>
          <w:iCs w:val="0"/>
          <w:spacing w:val="1"/>
        </w:rPr>
        <w:t>данъчната оценка на недвижимите имоти</w:t>
      </w:r>
      <w:r w:rsidR="0099524D" w:rsidRPr="00903146">
        <w:rPr>
          <w:i w:val="0"/>
          <w:iCs w:val="0"/>
          <w:spacing w:val="1"/>
        </w:rPr>
        <w:t xml:space="preserve"> или</w:t>
      </w:r>
      <w:r w:rsidRPr="00903146">
        <w:rPr>
          <w:i w:val="0"/>
          <w:iCs w:val="0"/>
          <w:spacing w:val="1"/>
        </w:rPr>
        <w:t xml:space="preserve"> тяхната </w:t>
      </w:r>
      <w:r w:rsidR="005A2C40" w:rsidRPr="00903146">
        <w:rPr>
          <w:i w:val="0"/>
          <w:iCs w:val="0"/>
          <w:spacing w:val="1"/>
        </w:rPr>
        <w:t xml:space="preserve">отчетна </w:t>
      </w:r>
      <w:r w:rsidRPr="00903146">
        <w:rPr>
          <w:i w:val="0"/>
          <w:iCs w:val="0"/>
          <w:spacing w:val="1"/>
        </w:rPr>
        <w:t>стойност</w:t>
      </w:r>
      <w:r w:rsidR="0099524D" w:rsidRPr="00903146">
        <w:rPr>
          <w:i w:val="0"/>
          <w:iCs w:val="0"/>
          <w:spacing w:val="1"/>
        </w:rPr>
        <w:t xml:space="preserve">. </w:t>
      </w:r>
    </w:p>
    <w:p w14:paraId="5EA5425D" w14:textId="05AAA1A2" w:rsidR="00C762D4" w:rsidRPr="00903146" w:rsidRDefault="00C762D4" w:rsidP="00740153">
      <w:pPr>
        <w:pStyle w:val="title19"/>
        <w:spacing w:before="0" w:beforeAutospacing="0" w:after="0" w:afterAutospacing="0"/>
        <w:ind w:firstLine="708"/>
        <w:textAlignment w:val="center"/>
        <w:rPr>
          <w:i w:val="0"/>
          <w:iCs w:val="0"/>
        </w:rPr>
      </w:pPr>
      <w:r w:rsidRPr="00903146">
        <w:rPr>
          <w:i w:val="0"/>
          <w:iCs w:val="0"/>
        </w:rPr>
        <w:t>С ПМС №93/04.04.2024г.</w:t>
      </w:r>
      <w:r w:rsidR="0024204A" w:rsidRPr="00903146">
        <w:rPr>
          <w:i w:val="0"/>
          <w:iCs w:val="0"/>
        </w:rPr>
        <w:t xml:space="preserve"> </w:t>
      </w:r>
      <w:r w:rsidRPr="00903146">
        <w:rPr>
          <w:i w:val="0"/>
          <w:iCs w:val="0"/>
        </w:rPr>
        <w:t xml:space="preserve"> Министерският съвет прие Наредба за реда за изготвяне и образеца на план-сметката за относимите разходи за извършване  на дейностите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 в Закона за местните данъци и такси</w:t>
      </w:r>
      <w:r w:rsidR="00DE7E54" w:rsidRPr="00903146">
        <w:rPr>
          <w:i w:val="0"/>
          <w:iCs w:val="0"/>
        </w:rPr>
        <w:t xml:space="preserve"> /Наредбата</w:t>
      </w:r>
      <w:r w:rsidR="00587402" w:rsidRPr="00903146">
        <w:rPr>
          <w:i w:val="0"/>
          <w:iCs w:val="0"/>
          <w:lang w:val="ru-RU"/>
        </w:rPr>
        <w:t xml:space="preserve"> </w:t>
      </w:r>
      <w:r w:rsidR="0024204A" w:rsidRPr="00903146">
        <w:rPr>
          <w:i w:val="0"/>
          <w:iCs w:val="0"/>
          <w:lang w:val="ru-RU"/>
        </w:rPr>
        <w:t xml:space="preserve">за </w:t>
      </w:r>
      <w:r w:rsidR="00587402" w:rsidRPr="00903146">
        <w:rPr>
          <w:i w:val="0"/>
          <w:iCs w:val="0"/>
        </w:rPr>
        <w:t>план-сметката</w:t>
      </w:r>
      <w:r w:rsidR="00DE7E54" w:rsidRPr="00903146">
        <w:rPr>
          <w:i w:val="0"/>
          <w:iCs w:val="0"/>
        </w:rPr>
        <w:t>/.</w:t>
      </w:r>
    </w:p>
    <w:p w14:paraId="7D2D9169" w14:textId="5BCFD968" w:rsidR="00714FAA" w:rsidRPr="00903146" w:rsidRDefault="00DE7E54" w:rsidP="00740153">
      <w:pPr>
        <w:pStyle w:val="title19"/>
        <w:spacing w:before="0" w:beforeAutospacing="0" w:after="0" w:afterAutospacing="0"/>
        <w:ind w:firstLine="708"/>
        <w:textAlignment w:val="center"/>
        <w:rPr>
          <w:i w:val="0"/>
          <w:iCs w:val="0"/>
        </w:rPr>
      </w:pPr>
      <w:r w:rsidRPr="00903146">
        <w:rPr>
          <w:i w:val="0"/>
          <w:iCs w:val="0"/>
        </w:rPr>
        <w:t xml:space="preserve">В </w:t>
      </w:r>
      <w:r w:rsidR="00D96501" w:rsidRPr="00903146">
        <w:rPr>
          <w:i w:val="0"/>
          <w:iCs w:val="0"/>
        </w:rPr>
        <w:t>съответствие с вл</w:t>
      </w:r>
      <w:r w:rsidR="0083101B" w:rsidRPr="00903146">
        <w:rPr>
          <w:i w:val="0"/>
          <w:iCs w:val="0"/>
        </w:rPr>
        <w:t xml:space="preserve">езлите </w:t>
      </w:r>
      <w:r w:rsidR="00D96501" w:rsidRPr="00903146">
        <w:rPr>
          <w:i w:val="0"/>
          <w:iCs w:val="0"/>
        </w:rPr>
        <w:t xml:space="preserve">в сила от 1 януари </w:t>
      </w:r>
      <w:r w:rsidR="008456AF" w:rsidRPr="00903146">
        <w:rPr>
          <w:i w:val="0"/>
          <w:iCs w:val="0"/>
        </w:rPr>
        <w:t>202</w:t>
      </w:r>
      <w:r w:rsidR="0083101B" w:rsidRPr="00903146">
        <w:rPr>
          <w:i w:val="0"/>
          <w:iCs w:val="0"/>
        </w:rPr>
        <w:t>6</w:t>
      </w:r>
      <w:r w:rsidR="007F07B6" w:rsidRPr="00903146">
        <w:rPr>
          <w:i w:val="0"/>
          <w:iCs w:val="0"/>
        </w:rPr>
        <w:t>г</w:t>
      </w:r>
      <w:r w:rsidR="008456AF" w:rsidRPr="00903146">
        <w:rPr>
          <w:i w:val="0"/>
          <w:iCs w:val="0"/>
        </w:rPr>
        <w:t>. изменения</w:t>
      </w:r>
      <w:r w:rsidRPr="00903146">
        <w:rPr>
          <w:i w:val="0"/>
          <w:iCs w:val="0"/>
        </w:rPr>
        <w:t xml:space="preserve"> на разпоредбите на </w:t>
      </w:r>
      <w:r w:rsidR="00975C16" w:rsidRPr="00903146">
        <w:rPr>
          <w:i w:val="0"/>
          <w:iCs w:val="0"/>
        </w:rPr>
        <w:t>ЗМДТ и Наредбата</w:t>
      </w:r>
      <w:r w:rsidR="00587402" w:rsidRPr="00903146">
        <w:rPr>
          <w:i w:val="0"/>
          <w:iCs w:val="0"/>
        </w:rPr>
        <w:t xml:space="preserve"> за план - сметката</w:t>
      </w:r>
      <w:r w:rsidR="008456AF" w:rsidRPr="00903146">
        <w:rPr>
          <w:i w:val="0"/>
          <w:iCs w:val="0"/>
        </w:rPr>
        <w:t>,</w:t>
      </w:r>
      <w:r w:rsidR="00975C16" w:rsidRPr="00903146">
        <w:rPr>
          <w:i w:val="0"/>
          <w:iCs w:val="0"/>
        </w:rPr>
        <w:t xml:space="preserve"> следва да  се осъществи преход от съществуващия модел за определяне на размер</w:t>
      </w:r>
      <w:r w:rsidR="009B1397" w:rsidRPr="00903146">
        <w:rPr>
          <w:i w:val="0"/>
          <w:iCs w:val="0"/>
        </w:rPr>
        <w:t>а</w:t>
      </w:r>
      <w:r w:rsidR="00975C16" w:rsidRPr="00903146">
        <w:rPr>
          <w:i w:val="0"/>
          <w:iCs w:val="0"/>
        </w:rPr>
        <w:t xml:space="preserve"> на таксата </w:t>
      </w:r>
      <w:r w:rsidR="00E1731B" w:rsidRPr="00903146">
        <w:rPr>
          <w:i w:val="0"/>
          <w:iCs w:val="0"/>
        </w:rPr>
        <w:t xml:space="preserve">за </w:t>
      </w:r>
      <w:r w:rsidR="00975C16" w:rsidRPr="00903146">
        <w:rPr>
          <w:i w:val="0"/>
          <w:iCs w:val="0"/>
        </w:rPr>
        <w:t>битови отпадъци /ТБО/ базиран на промил върху данъчната оценка, съответно отчетната стойност на недвижимите имоти, към новите основи, предвидени в ЗМДТ и Наредбата</w:t>
      </w:r>
      <w:r w:rsidR="004C3EEF" w:rsidRPr="00903146">
        <w:rPr>
          <w:i w:val="0"/>
          <w:iCs w:val="0"/>
        </w:rPr>
        <w:t xml:space="preserve"> за план-сметката</w:t>
      </w:r>
      <w:r w:rsidR="00124231" w:rsidRPr="00903146">
        <w:rPr>
          <w:i w:val="0"/>
          <w:iCs w:val="0"/>
        </w:rPr>
        <w:t xml:space="preserve"> за облагане </w:t>
      </w:r>
      <w:r w:rsidR="00BD5E71" w:rsidRPr="00903146">
        <w:rPr>
          <w:i w:val="0"/>
          <w:iCs w:val="0"/>
        </w:rPr>
        <w:t>на задължените лица</w:t>
      </w:r>
      <w:r w:rsidR="00124231" w:rsidRPr="00903146">
        <w:rPr>
          <w:i w:val="0"/>
          <w:iCs w:val="0"/>
        </w:rPr>
        <w:t xml:space="preserve"> с такса </w:t>
      </w:r>
      <w:r w:rsidR="000D2292" w:rsidRPr="00903146">
        <w:rPr>
          <w:i w:val="0"/>
          <w:iCs w:val="0"/>
        </w:rPr>
        <w:t xml:space="preserve">за </w:t>
      </w:r>
      <w:r w:rsidR="00124231" w:rsidRPr="00903146">
        <w:rPr>
          <w:i w:val="0"/>
          <w:iCs w:val="0"/>
        </w:rPr>
        <w:t>битови отпадъци</w:t>
      </w:r>
      <w:r w:rsidR="004C4087" w:rsidRPr="00903146">
        <w:rPr>
          <w:i w:val="0"/>
          <w:iCs w:val="0"/>
        </w:rPr>
        <w:t xml:space="preserve">. Същите </w:t>
      </w:r>
      <w:r w:rsidR="00714FAA" w:rsidRPr="00903146">
        <w:rPr>
          <w:i w:val="0"/>
          <w:iCs w:val="0"/>
        </w:rPr>
        <w:t>въвеждат ясно принцип</w:t>
      </w:r>
      <w:r w:rsidR="000A1044" w:rsidRPr="00903146">
        <w:rPr>
          <w:i w:val="0"/>
          <w:iCs w:val="0"/>
        </w:rPr>
        <w:t xml:space="preserve">ите </w:t>
      </w:r>
      <w:r w:rsidR="00714FAA" w:rsidRPr="00903146">
        <w:rPr>
          <w:i w:val="0"/>
          <w:iCs w:val="0"/>
        </w:rPr>
        <w:t>за определяне на размера на такса</w:t>
      </w:r>
      <w:r w:rsidR="00892BA6" w:rsidRPr="00903146">
        <w:rPr>
          <w:i w:val="0"/>
          <w:iCs w:val="0"/>
        </w:rPr>
        <w:t>та</w:t>
      </w:r>
      <w:r w:rsidR="00714FAA" w:rsidRPr="00903146">
        <w:rPr>
          <w:i w:val="0"/>
          <w:iCs w:val="0"/>
        </w:rPr>
        <w:t xml:space="preserve"> </w:t>
      </w:r>
      <w:r w:rsidR="00892BA6" w:rsidRPr="00903146">
        <w:rPr>
          <w:i w:val="0"/>
          <w:iCs w:val="0"/>
        </w:rPr>
        <w:t xml:space="preserve">за </w:t>
      </w:r>
      <w:r w:rsidR="00714FAA" w:rsidRPr="00903146">
        <w:rPr>
          <w:i w:val="0"/>
          <w:iCs w:val="0"/>
        </w:rPr>
        <w:t>битови отпадъци според количеството събрани и третирани битови отпадъци</w:t>
      </w:r>
      <w:r w:rsidR="000A1044" w:rsidRPr="00903146">
        <w:rPr>
          <w:i w:val="0"/>
          <w:iCs w:val="0"/>
        </w:rPr>
        <w:t xml:space="preserve"> и „замърсителят плаща „</w:t>
      </w:r>
      <w:r w:rsidR="00B36A7C" w:rsidRPr="00903146">
        <w:rPr>
          <w:i w:val="0"/>
          <w:iCs w:val="0"/>
        </w:rPr>
        <w:t xml:space="preserve"> </w:t>
      </w:r>
      <w:r w:rsidR="00714FAA" w:rsidRPr="00903146">
        <w:rPr>
          <w:i w:val="0"/>
          <w:iCs w:val="0"/>
        </w:rPr>
        <w:t>.</w:t>
      </w:r>
    </w:p>
    <w:p w14:paraId="36CE8E8A" w14:textId="1D5145EA" w:rsidR="00BD5E71" w:rsidRPr="00CE4A55" w:rsidRDefault="00BD5E71" w:rsidP="00740153">
      <w:pPr>
        <w:pStyle w:val="title19"/>
        <w:spacing w:before="0" w:beforeAutospacing="0" w:after="0" w:afterAutospacing="0"/>
        <w:ind w:firstLine="708"/>
        <w:textAlignment w:val="center"/>
        <w:rPr>
          <w:i w:val="0"/>
          <w:iCs w:val="0"/>
          <w:color w:val="000000"/>
        </w:rPr>
      </w:pPr>
      <w:r w:rsidRPr="00903146">
        <w:rPr>
          <w:i w:val="0"/>
          <w:iCs w:val="0"/>
        </w:rPr>
        <w:t>Съгласно новите разпоредби в ЗМДТ и Наредбата</w:t>
      </w:r>
      <w:r w:rsidR="004C3EEF" w:rsidRPr="00903146">
        <w:rPr>
          <w:i w:val="0"/>
          <w:iCs w:val="0"/>
        </w:rPr>
        <w:t xml:space="preserve"> за план</w:t>
      </w:r>
      <w:r w:rsidR="007E757A" w:rsidRPr="00903146">
        <w:rPr>
          <w:i w:val="0"/>
          <w:iCs w:val="0"/>
          <w:lang w:val="ru-RU"/>
        </w:rPr>
        <w:t xml:space="preserve"> </w:t>
      </w:r>
      <w:r w:rsidR="004C3EEF" w:rsidRPr="00903146">
        <w:rPr>
          <w:i w:val="0"/>
          <w:iCs w:val="0"/>
        </w:rPr>
        <w:t>-</w:t>
      </w:r>
      <w:r w:rsidR="007E757A" w:rsidRPr="00903146">
        <w:rPr>
          <w:i w:val="0"/>
          <w:iCs w:val="0"/>
          <w:lang w:val="ru-RU"/>
        </w:rPr>
        <w:t xml:space="preserve"> </w:t>
      </w:r>
      <w:r w:rsidR="004C3EEF" w:rsidRPr="00903146">
        <w:rPr>
          <w:i w:val="0"/>
          <w:iCs w:val="0"/>
        </w:rPr>
        <w:t>сметката</w:t>
      </w:r>
      <w:r w:rsidRPr="00903146">
        <w:rPr>
          <w:i w:val="0"/>
          <w:iCs w:val="0"/>
        </w:rPr>
        <w:t xml:space="preserve">, размерът на таксата </w:t>
      </w:r>
      <w:r w:rsidR="0048114E" w:rsidRPr="00903146">
        <w:rPr>
          <w:i w:val="0"/>
          <w:iCs w:val="0"/>
        </w:rPr>
        <w:t xml:space="preserve">за </w:t>
      </w:r>
      <w:r w:rsidRPr="00903146">
        <w:rPr>
          <w:i w:val="0"/>
          <w:iCs w:val="0"/>
        </w:rPr>
        <w:t xml:space="preserve">битови отпадъци за </w:t>
      </w:r>
      <w:r w:rsidR="00C57B29" w:rsidRPr="00903146">
        <w:rPr>
          <w:i w:val="0"/>
          <w:iCs w:val="0"/>
        </w:rPr>
        <w:t xml:space="preserve">всяко задължено лице  се определя  за календарна </w:t>
      </w:r>
      <w:r w:rsidR="00C57B29" w:rsidRPr="00CE4A55">
        <w:rPr>
          <w:i w:val="0"/>
          <w:iCs w:val="0"/>
        </w:rPr>
        <w:t>година при спазване на принципа за понасяне на разходите от причинителя или притежателя на отпадъците</w:t>
      </w:r>
      <w:r w:rsidR="00A20375" w:rsidRPr="00CE4A55">
        <w:rPr>
          <w:i w:val="0"/>
          <w:iCs w:val="0"/>
        </w:rPr>
        <w:t>.</w:t>
      </w:r>
    </w:p>
    <w:p w14:paraId="056C76BA" w14:textId="67BBFE96" w:rsidR="00C762D4" w:rsidRPr="00CE4A55" w:rsidRDefault="00750107" w:rsidP="00C762D4">
      <w:pPr>
        <w:pStyle w:val="title19"/>
        <w:spacing w:before="0" w:beforeAutospacing="0" w:after="0" w:afterAutospacing="0"/>
        <w:ind w:firstLine="0"/>
        <w:textAlignment w:val="center"/>
        <w:rPr>
          <w:i w:val="0"/>
          <w:iCs w:val="0"/>
          <w:color w:val="000000"/>
        </w:rPr>
      </w:pPr>
      <w:r>
        <w:rPr>
          <w:i w:val="0"/>
          <w:iCs w:val="0"/>
          <w:color w:val="000000"/>
        </w:rPr>
        <w:t xml:space="preserve">            </w:t>
      </w:r>
      <w:r w:rsidR="008F4A08" w:rsidRPr="00CE4A55">
        <w:rPr>
          <w:i w:val="0"/>
          <w:iCs w:val="0"/>
          <w:color w:val="000000"/>
        </w:rPr>
        <w:t xml:space="preserve">Размерът на таксата за битови отпадъци за всяко задължено лице е сумата от размера на таксата за всяка услуга по чл.62 от ЗМДТ, която се определя, като разходите за сметка на таксата за битови </w:t>
      </w:r>
      <w:r w:rsidR="005039F6">
        <w:rPr>
          <w:i w:val="0"/>
          <w:iCs w:val="0"/>
          <w:color w:val="000000"/>
        </w:rPr>
        <w:t>отпадъци</w:t>
      </w:r>
      <w:r w:rsidR="008F4A08" w:rsidRPr="00CE4A55">
        <w:rPr>
          <w:i w:val="0"/>
          <w:iCs w:val="0"/>
          <w:color w:val="000000"/>
        </w:rPr>
        <w:t xml:space="preserve"> за текущата година  от план-сметката, формирани по реда на чл.66,</w:t>
      </w:r>
      <w:r w:rsidR="00D35688" w:rsidRPr="00CE4A55">
        <w:rPr>
          <w:i w:val="0"/>
          <w:iCs w:val="0"/>
          <w:color w:val="000000"/>
        </w:rPr>
        <w:t xml:space="preserve"> </w:t>
      </w:r>
      <w:r w:rsidR="008F4A08" w:rsidRPr="00CE4A55">
        <w:rPr>
          <w:i w:val="0"/>
          <w:iCs w:val="0"/>
          <w:color w:val="000000"/>
        </w:rPr>
        <w:t xml:space="preserve">ал.13 за всяка услуга по чл.62, </w:t>
      </w:r>
      <w:r w:rsidR="00886298" w:rsidRPr="00CE4A55">
        <w:rPr>
          <w:i w:val="0"/>
          <w:iCs w:val="0"/>
          <w:color w:val="000000"/>
        </w:rPr>
        <w:t xml:space="preserve">се </w:t>
      </w:r>
      <w:r w:rsidR="008F4A08" w:rsidRPr="00CE4A55">
        <w:rPr>
          <w:i w:val="0"/>
          <w:iCs w:val="0"/>
          <w:color w:val="000000"/>
        </w:rPr>
        <w:t xml:space="preserve">разпределят, като се </w:t>
      </w:r>
      <w:r w:rsidR="008F4A08" w:rsidRPr="00CE4A55">
        <w:rPr>
          <w:i w:val="0"/>
          <w:iCs w:val="0"/>
          <w:color w:val="000000"/>
        </w:rPr>
        <w:lastRenderedPageBreak/>
        <w:t>приложи съответният начин за изчислени</w:t>
      </w:r>
      <w:r w:rsidR="00191A4B">
        <w:rPr>
          <w:i w:val="0"/>
          <w:iCs w:val="0"/>
          <w:color w:val="000000"/>
        </w:rPr>
        <w:t>е</w:t>
      </w:r>
      <w:r w:rsidR="008F4A08" w:rsidRPr="00CE4A55">
        <w:rPr>
          <w:i w:val="0"/>
          <w:iCs w:val="0"/>
          <w:color w:val="000000"/>
        </w:rPr>
        <w:t xml:space="preserve">  в зависимост от приетите от общинския съвет основи за услугите по чл.62 от ЗМДТ.</w:t>
      </w:r>
    </w:p>
    <w:p w14:paraId="5AE01435" w14:textId="3222A712" w:rsidR="00E608D2" w:rsidRPr="00CE4A55" w:rsidRDefault="00E60B39" w:rsidP="00740153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</w:rPr>
        <w:t>Разпоредбата на чл.67, ал.8 от ЗМДТ регламентира лимитативно всички възможни основи, които може да избере общинския</w:t>
      </w:r>
      <w:r w:rsidR="005039F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CE4A55">
        <w:rPr>
          <w:rFonts w:ascii="Times New Roman" w:eastAsia="Times New Roman" w:hAnsi="Times New Roman" w:cs="Times New Roman"/>
          <w:sz w:val="24"/>
          <w:szCs w:val="24"/>
        </w:rPr>
        <w:t xml:space="preserve"> съвет, като не може да избере основа, различна от тях. </w:t>
      </w:r>
    </w:p>
    <w:p w14:paraId="61741E60" w14:textId="05DF8696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услугата</w:t>
      </w:r>
      <w:r w:rsidR="004B4C82"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по събиране и транспортиране</w:t>
      </w:r>
      <w:r w:rsidR="004B4C82"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на битови отпадъци до съоръжения и инсталации за тяхното третиране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3EBE4302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индивидуално определено количество битови отпадъци за имота, включително чрез торби с определена вместимост и товароносимост;</w:t>
      </w:r>
    </w:p>
    <w:p w14:paraId="241D806A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транспортиране;</w:t>
      </w:r>
    </w:p>
    <w:p w14:paraId="1AD43070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брой ползватели на услугата в имота;</w:t>
      </w:r>
    </w:p>
    <w:p w14:paraId="5952E891" w14:textId="51C4DED2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за услугата по третиране на битовите отпадъци в съоръжения и инсталации:</w:t>
      </w:r>
    </w:p>
    <w:p w14:paraId="5CB0DF23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а) </w:t>
      </w:r>
      <w:bookmarkStart w:id="2" w:name="_Hlk174968008"/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индивидуално определено количество битови отпадъци за имота, включително чрез торби с определена вместимост и товароносимост</w:t>
      </w:r>
      <w:bookmarkEnd w:id="2"/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14:paraId="086D211A" w14:textId="0592AEFF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транспортиране;</w:t>
      </w:r>
    </w:p>
    <w:p w14:paraId="5D9B9EB0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в) брой ползватели на услугата в имота;</w:t>
      </w:r>
    </w:p>
    <w:p w14:paraId="3623A147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 за услугата по поддържане на чистотата на териториите за обществено ползване в населените места и селищните образувания в общината:</w:t>
      </w:r>
    </w:p>
    <w:p w14:paraId="0FEEE462" w14:textId="77777777" w:rsidR="00E608D2" w:rsidRPr="00CE4A55" w:rsidRDefault="00E608D2" w:rsidP="00E608D2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а) брой ползватели на услугата в имота;</w:t>
      </w:r>
    </w:p>
    <w:p w14:paraId="5ABC30EF" w14:textId="69B0824A" w:rsidR="00E608D2" w:rsidRPr="00CE4A55" w:rsidRDefault="00E608D2" w:rsidP="00F75840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б) разгъната застроена и/или незастроена площ на недвижимия имот.</w:t>
      </w:r>
    </w:p>
    <w:p w14:paraId="3383422D" w14:textId="1756AE54" w:rsidR="00F75840" w:rsidRPr="00CE4A55" w:rsidRDefault="000E04EF" w:rsidP="00F75840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</w:t>
      </w:r>
      <w:r w:rsidR="00F75840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Основата за изчисляване на размера на ТБО представлява база за разпределяне  на разходите от одобрената план-сметка към задължените за таксата лица, като мерната единица  за основата количество битови отпадъци е килограм или литър. Размерът на таксата за единица основа  се определя в </w:t>
      </w:r>
      <w:r w:rsidR="0052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</w:t>
      </w:r>
      <w:r w:rsidR="00F75840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всяка календарна година  и се приема с решението на общинския съвет за одобряване на план-сметката. С наредбата по  чл.9 от ЗМДТ/ в настоящия случай това е  Наредба №</w:t>
      </w:r>
      <w:r w:rsidR="00134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75840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 за определянето и администрирането на местните такси и цени на услуги и права на територията на Община Поморие/, Общинският съвет приема основите за изчисляване размера на таксата за всяка</w:t>
      </w:r>
      <w:r w:rsidR="00D35688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една </w:t>
      </w:r>
      <w:r w:rsidR="00F75840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услугите  по чл.62 от ЗМДТ.</w:t>
      </w:r>
    </w:p>
    <w:p w14:paraId="4F51F055" w14:textId="406ADDC1" w:rsidR="007A7633" w:rsidRPr="00CE4A55" w:rsidRDefault="007A7633" w:rsidP="00740153">
      <w:pPr>
        <w:spacing w:after="0" w:line="240" w:lineRule="auto"/>
        <w:ind w:right="53" w:firstLine="708"/>
        <w:jc w:val="both"/>
        <w:rPr>
          <w:rFonts w:ascii="Calibri" w:eastAsia="Calibri" w:hAnsi="Calibri" w:cs="Calibri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чл.67,</w:t>
      </w:r>
      <w:r w:rsidR="00BC0332" w:rsidRPr="00BC033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ал.4 от Закона за местните данъци и такси (ЗМДТ) 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количеството битови отпадъци е водеща основа за определяне на размера на таксата за битови отпадъци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14:paraId="141A7D8C" w14:textId="481DCC06" w:rsidR="004D26F9" w:rsidRDefault="00280C00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целите на прилагане</w:t>
      </w:r>
      <w:r w:rsidR="005039F6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новите основи, работната груп</w:t>
      </w:r>
      <w:r w:rsidR="000E4C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предприе редица действия с оглед снабдяване с необходимата информация, както от базата данни налична в Община Поморие, така </w:t>
      </w:r>
      <w:r w:rsidR="00EE157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данните, налични в определени институции.</w:t>
      </w:r>
    </w:p>
    <w:p w14:paraId="701F6228" w14:textId="4F4BFF7F" w:rsidR="004D26F9" w:rsidRDefault="00280C00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тази връзка </w:t>
      </w:r>
      <w:r w:rsidR="004A710E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</w:t>
      </w:r>
      <w:r w:rsidR="001C5C1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исках</w:t>
      </w:r>
      <w:r w:rsidR="004A710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C5C1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от Национал</w:t>
      </w:r>
      <w:r w:rsidR="00F002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ния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статистически институт </w:t>
      </w:r>
      <w:r w:rsidR="001C5C1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събрани при извършеното национално преброяване през 2021г.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 </w:t>
      </w:r>
      <w:r w:rsidR="001C5C1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лица и домакинства на територията на Община Поморие</w:t>
      </w:r>
      <w:r w:rsidR="009A07A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707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/тази информация касае 2021г. и не е актуална към настоящия момент/. </w:t>
      </w:r>
      <w:r w:rsidR="001C5C1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4AB07A5" w14:textId="51D84016" w:rsidR="00280C00" w:rsidRPr="00CE4A55" w:rsidRDefault="00280C00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Изпратено беше писмо до </w:t>
      </w:r>
      <w:bookmarkStart w:id="3" w:name="_Hlk175144196"/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Главна дирекция „ГРАО“  при МРРБ с искане за данни относно административните адрес</w:t>
      </w:r>
      <w:r w:rsidR="00F707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Поморие и регистрираните физически лица по постоянен и настоящ  адрес. Предоставен беше отговор</w:t>
      </w:r>
      <w:r w:rsidR="00F707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списък на административните адреси, за които разполагат с данни</w:t>
      </w:r>
      <w:r w:rsidR="004933D6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както</w:t>
      </w:r>
      <w:r w:rsidR="00F707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4064C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данни за </w:t>
      </w:r>
      <w:r w:rsidR="00F707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регистрирани лица по постоянен и настоящ адрес.</w:t>
      </w:r>
    </w:p>
    <w:bookmarkEnd w:id="3"/>
    <w:p w14:paraId="3F124714" w14:textId="319596BC" w:rsidR="00280C00" w:rsidRPr="00CE4A55" w:rsidRDefault="00280C00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следващо място </w:t>
      </w:r>
      <w:r w:rsidR="009A07A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беше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изпратено писмо до „Информационно обслужване“ АД гр.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 с искане да бъд</w:t>
      </w:r>
      <w:r w:rsidR="004C19B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предоставена информация относно групиране на всички партиди в Община Поморие съобразно вида на имотите</w:t>
      </w:r>
      <w:r w:rsidR="000041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041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ниско строителство, еднофамилни къщи, многофамилни къщи, блокове</w:t>
      </w:r>
      <w:r w:rsidR="00BA3EF4" w:rsidRPr="00BA3EF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BA3EF4" w:rsidRPr="00BA3EF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търговски обекти, нежилищни имоти. 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редоставена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беше </w:t>
      </w:r>
      <w:r w:rsidR="009B496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регистрираните партиди в програмния продукт „Матеус“ на Дирекция „ ПМДТ“.</w:t>
      </w:r>
    </w:p>
    <w:p w14:paraId="64FAA5F7" w14:textId="52C47DD7" w:rsidR="00740153" w:rsidRPr="00CE4A55" w:rsidRDefault="009B4960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извършване на прогнозни изчисления при прилагане на основа „брой ползватели на услугата в имота“ се изпратиха писма до НАП с искане да бъдат предоставени данни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търговски обекти с регистрирани фискални устройства на територията на Община Поморие и  брой заети/наети лица в предприятията и вида на упражняваната икономическа дейност. Получихме отговор по отношение на бро</w:t>
      </w:r>
      <w:r w:rsidR="00B53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регистрирани фискални устройства, наименованието на дружеството и </w:t>
      </w:r>
      <w:r w:rsidR="000843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вида на търговския обект. Данни за брой заети лица в предприятията не б</w:t>
      </w:r>
      <w:r w:rsidR="007B7FA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яха </w:t>
      </w:r>
      <w:r w:rsidR="000843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</w:t>
      </w:r>
      <w:r w:rsidR="007B7FA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0843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5BC50E47" w14:textId="5A64F1CD" w:rsidR="00A904A5" w:rsidRPr="00CE4A55" w:rsidRDefault="0008435D" w:rsidP="00740153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Възложено беше на кметовете на селата Белодол, Косовец, Козичино и Александрово да предоставят информация относно административен адрес на недвижим</w:t>
      </w:r>
      <w:r w:rsidR="00232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232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брой лица, ко</w:t>
      </w:r>
      <w:r w:rsidR="0023259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то реално пребивават на адресите на жилищните имоти и брой лица, които реално пребивават в имотите на предприятията. От получената информация се установи,</w:t>
      </w:r>
      <w:r w:rsidR="00796B5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че за голям брой недвижими имоти липсва</w:t>
      </w:r>
      <w:r w:rsidR="008D1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 данни</w:t>
      </w:r>
      <w:r w:rsidR="0000412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D1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както </w:t>
      </w:r>
      <w:r w:rsidR="008D1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административен адрес, така и дан</w:t>
      </w:r>
      <w:r w:rsidR="00796B5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относно брой лица</w:t>
      </w:r>
      <w:r w:rsidR="000041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96B5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0041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96B5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ползватели на услугата в имота.</w:t>
      </w:r>
    </w:p>
    <w:p w14:paraId="7C91D531" w14:textId="157A2278" w:rsidR="001E115F" w:rsidRPr="001E115F" w:rsidRDefault="00004127" w:rsidP="00F0021D">
      <w:pPr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целите на анализа и вземане на обосновано решение, 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ои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основи са  най-подходящ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приложат с оглед </w:t>
      </w:r>
      <w:r w:rsidR="008D1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оциално </w:t>
      </w:r>
      <w:r w:rsidR="00F002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икономически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особености на Община </w:t>
      </w:r>
      <w:r w:rsidR="00FA28D8" w:rsidRPr="0065445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Поморие,</w:t>
      </w:r>
      <w:r w:rsidR="00FA28D8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събраха данни относно заложени </w:t>
      </w:r>
      <w:r w:rsidR="00C8068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реално отчетени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разходи в план-сметката за период </w:t>
      </w:r>
      <w:r w:rsidR="00FA28D8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CD1ACA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FA28D8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CD1AC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заложени</w:t>
      </w:r>
      <w:r w:rsid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1AC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разходи в план-сметката за период</w:t>
      </w:r>
      <w:r w:rsidR="00CD1ACA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</w:t>
      </w:r>
      <w:r w:rsid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1ACA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>2026г.</w:t>
      </w:r>
      <w:r w:rsidR="001C391B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FD16D4" w:rsidRPr="00CD1ACA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ED717D" w:rsidRPr="00CD1ACA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ED717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акто и</w:t>
      </w:r>
      <w:r w:rsidR="00ED717D" w:rsidRPr="00CE4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="00FD16D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</w:t>
      </w:r>
      <w:r w:rsidR="00FD16D4" w:rsidRPr="00CE4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  <w:t xml:space="preserve"> </w:t>
      </w:r>
      <w:r w:rsidR="00FA28D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 видовете и броя съдове, разположени по населени места</w:t>
      </w:r>
      <w:r w:rsidR="009F58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</w:t>
      </w:r>
      <w:r w:rsidR="009F585A" w:rsidRPr="009F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31</w:t>
      </w:r>
      <w:r w:rsidR="009F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9F585A" w:rsidRPr="009F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07</w:t>
      </w:r>
      <w:r w:rsidR="009F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9F585A" w:rsidRPr="009F585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2026</w:t>
      </w:r>
      <w:r w:rsidR="00235A4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</w:t>
      </w:r>
      <w:r w:rsidR="00C8068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1E115F" w:rsidRPr="001E11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Извършено е измерване на количеството битов отпадък по месеци и населени места на територията на Община Поморие, като проучването обхваща периода от юли 2024 г. до декември 2025 г.</w:t>
      </w:r>
    </w:p>
    <w:p w14:paraId="7D5670C9" w14:textId="4A24E184" w:rsidR="00152E6E" w:rsidRDefault="00640383" w:rsidP="00F0021D">
      <w:pPr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I</w:t>
      </w:r>
      <w:r w:rsidR="00860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.</w:t>
      </w:r>
      <w:r w:rsidRPr="00CE4A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E054D7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отношение на основата „</w:t>
      </w:r>
      <w:r w:rsidR="00E054D7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индивидуално определено количество битови отпадъци за имота, включително чрез торби с определена вместимост и товароносимост“.</w:t>
      </w:r>
      <w:r w:rsidR="00915C89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F585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15C89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основа може да се приложи по отношение на: </w:t>
      </w:r>
    </w:p>
    <w:p w14:paraId="2C50C494" w14:textId="0E7BF84D" w:rsidR="00152E6E" w:rsidRDefault="00152E6E" w:rsidP="00152E6E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15C89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по събиране и транспортиране на битови отпадъци до съоръжения и инсталации за тяхното третиране;</w:t>
      </w:r>
      <w:r w:rsidR="009F585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15C89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</w:t>
      </w:r>
    </w:p>
    <w:p w14:paraId="7244A93A" w14:textId="31923144" w:rsidR="00915C89" w:rsidRPr="00CE4A55" w:rsidRDefault="00152E6E" w:rsidP="00152E6E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915C89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услугата по третиране на битовите отпадъци в съоръжения и инсталации.</w:t>
      </w:r>
    </w:p>
    <w:p w14:paraId="7E97B250" w14:textId="1B2741C1" w:rsidR="00FF655A" w:rsidRPr="00903146" w:rsidRDefault="00740153" w:rsidP="0074015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F8173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чл.11 от </w:t>
      </w:r>
      <w:r w:rsidR="00F8173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</w:t>
      </w:r>
      <w:r w:rsidR="0026615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="00F8173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регламентирани формули, по които</w:t>
      </w:r>
      <w:r w:rsidR="0026615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следва да се изчисли размерът на дължимата такса </w:t>
      </w:r>
      <w:r w:rsidR="002D58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26615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избор на </w:t>
      </w:r>
      <w:bookmarkStart w:id="4" w:name="_Hlk174977372"/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 </w:t>
      </w:r>
      <w:r w:rsidR="003F5A0C" w:rsidRPr="002D58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индивидуално определено количество  битови отпадъци за имота, различно от торби с определена вместимост и товароносимост</w:t>
      </w:r>
      <w:bookmarkEnd w:id="4"/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F655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прилагане на тази основа размерът на таксата </w:t>
      </w:r>
      <w:r w:rsidR="009369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FF655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се формира съобразно индивидуално определено количество битови отпадъци за имота </w:t>
      </w:r>
      <w:r w:rsidR="003C1F0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 основа на </w:t>
      </w:r>
      <w:r w:rsidR="003C1F0A" w:rsidRPr="00CE4A55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теглото</w:t>
      </w:r>
      <w:r w:rsidR="003C1F0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отпадъците събрани в даден </w:t>
      </w:r>
      <w:r w:rsidR="003C1F0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съд.</w:t>
      </w:r>
    </w:p>
    <w:p w14:paraId="7E4C6AEE" w14:textId="0FC8AE8F" w:rsidR="00FD16D4" w:rsidRPr="00CE4A55" w:rsidRDefault="003557DE" w:rsidP="0074015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Считаме, че </w:t>
      </w:r>
      <w:r w:rsidR="00FD16D4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3F5A0C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01.01.202</w:t>
      </w:r>
      <w:r w:rsidR="00BD7D58" w:rsidRPr="0090314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</w:t>
      </w:r>
      <w:r w:rsidR="003F5A0C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тази основа е обективно неприложима за изчисляване на </w:t>
      </w:r>
      <w:r w:rsidR="002661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5A0C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размера на дължимата такса </w:t>
      </w:r>
      <w:r w:rsidR="00E77459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3F5A0C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имота, тъй като </w:t>
      </w:r>
      <w:r w:rsidR="00835BB8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първо място към момента липсват данни </w:t>
      </w:r>
      <w:r w:rsidR="00FD16D4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835BB8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индивидуално определено 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количество битов отпадък за имота. За прилагане на тази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основа, за да се отчете реалното индивидуално количество битови отпадъци за конкретен недвижим имот следва да се направят следните разходи: </w:t>
      </w:r>
    </w:p>
    <w:p w14:paraId="54873F1E" w14:textId="4DB09BF8" w:rsidR="00FD16D4" w:rsidRPr="00CE4A55" w:rsidRDefault="00FD16D4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-за 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оборудва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сметосъбиращите</w:t>
      </w:r>
      <w:proofErr w:type="spellEnd"/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автомобили с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скъпоструващи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теглилки, компютър, датчици;</w:t>
      </w:r>
    </w:p>
    <w:p w14:paraId="623DB2C5" w14:textId="3829F1F0" w:rsidR="00FD16D4" w:rsidRPr="00CE4A55" w:rsidRDefault="00FD16D4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маркиране на всички съдове с RIDF таг</w:t>
      </w:r>
      <w:r w:rsidR="00DD48DC">
        <w:rPr>
          <w:rFonts w:ascii="Times New Roman" w:eastAsia="Times New Roman" w:hAnsi="Times New Roman" w:cs="Times New Roman"/>
          <w:sz w:val="24"/>
          <w:szCs w:val="24"/>
          <w:lang w:eastAsia="bg-BG"/>
        </w:rPr>
        <w:t>ове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14:paraId="4503E027" w14:textId="19A82459" w:rsidR="00FD16D4" w:rsidRPr="00CE4A55" w:rsidRDefault="00FD16D4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-за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закупуване</w:t>
      </w:r>
      <w:r w:rsidR="00E716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използване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софтуер за </w:t>
      </w:r>
      <w:r w:rsidR="00D60FE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 на информация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014E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индивидуално </w:t>
      </w:r>
      <w:r w:rsidR="00D60FE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измерено</w:t>
      </w:r>
      <w:r w:rsidR="00DD48D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D60FE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014E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количество битов отпадък за всеки имот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 интегрирането му със софтуера на местни данъци и такси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14:paraId="40E282F0" w14:textId="77777777" w:rsidR="00FD16D4" w:rsidRPr="00CE4A55" w:rsidRDefault="00FD16D4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835BB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бъдат назначени служители, които да администрират тази система.</w:t>
      </w:r>
    </w:p>
    <w:p w14:paraId="7A04AE14" w14:textId="4380C0C4" w:rsidR="00835BB8" w:rsidRPr="00CE4A55" w:rsidRDefault="00835BB8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Следва да се извършат разходи за монтиране на ключалки на кофите, както и разходи за обучение на персонала на </w:t>
      </w:r>
      <w:proofErr w:type="spellStart"/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сметосъбираща</w:t>
      </w:r>
      <w:proofErr w:type="spellEnd"/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фирма да работи със софтуера</w:t>
      </w:r>
      <w:r w:rsidR="00A176F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да се предвидят разходи за поддръжка  и ремонт на </w:t>
      </w:r>
      <w:proofErr w:type="spellStart"/>
      <w:r w:rsidR="00FB25F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сметосъбиращ</w:t>
      </w:r>
      <w:r w:rsidR="00F7701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proofErr w:type="spellEnd"/>
      <w:r w:rsidR="00F7701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техника</w:t>
      </w:r>
      <w:r w:rsidR="00FB25F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94599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на последно място, следва да се отчете </w:t>
      </w:r>
      <w:r w:rsidR="00A63D9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94599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факт</w:t>
      </w:r>
      <w:r w:rsidR="00CF3F79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94599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времето</w:t>
      </w:r>
      <w:r w:rsidR="00CF3F7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4599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оставащо до края на годината не е достатъчно за провеждане на обществена поръчка, за да се закупи всичко изброено по-горе. </w:t>
      </w:r>
    </w:p>
    <w:p w14:paraId="22FF5389" w14:textId="59817009" w:rsidR="00391956" w:rsidRPr="00CE4A55" w:rsidRDefault="005A47E6" w:rsidP="00FF65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47E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</w:t>
      </w:r>
      <w:r w:rsidR="00B1286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със събиране на данни относно подходяща основа е п</w:t>
      </w:r>
      <w:r w:rsidR="00FB25F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редоставена</w:t>
      </w:r>
      <w:r w:rsidR="00FA60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от</w:t>
      </w:r>
      <w:r w:rsidR="00FB25F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Свиленград, която пилотно е </w:t>
      </w:r>
      <w:r w:rsidR="00FB25F2" w:rsidRPr="00CE4A55">
        <w:rPr>
          <w:rFonts w:ascii="Times New Roman" w:hAnsi="Times New Roman" w:cs="Times New Roman"/>
          <w:sz w:val="24"/>
          <w:szCs w:val="24"/>
        </w:rPr>
        <w:t>приложила принципа „замърсителя</w:t>
      </w:r>
      <w:r w:rsidR="00FA2EC5" w:rsidRPr="00CE4A55">
        <w:rPr>
          <w:rFonts w:ascii="Times New Roman" w:hAnsi="Times New Roman" w:cs="Times New Roman"/>
          <w:sz w:val="24"/>
          <w:szCs w:val="24"/>
        </w:rPr>
        <w:t>т</w:t>
      </w:r>
      <w:r w:rsidR="00FB25F2" w:rsidRPr="00CE4A55">
        <w:rPr>
          <w:rFonts w:ascii="Times New Roman" w:hAnsi="Times New Roman" w:cs="Times New Roman"/>
          <w:sz w:val="24"/>
          <w:szCs w:val="24"/>
        </w:rPr>
        <w:t xml:space="preserve"> плаща“ в определен район на града</w:t>
      </w:r>
      <w:r w:rsidR="006D0D63">
        <w:rPr>
          <w:rFonts w:ascii="Times New Roman" w:hAnsi="Times New Roman" w:cs="Times New Roman"/>
          <w:sz w:val="24"/>
          <w:szCs w:val="24"/>
        </w:rPr>
        <w:t xml:space="preserve">. Извършено е </w:t>
      </w:r>
      <w:r w:rsidR="00C65EC6" w:rsidRPr="00CE4A55">
        <w:rPr>
          <w:rFonts w:ascii="Times New Roman" w:hAnsi="Times New Roman" w:cs="Times New Roman"/>
          <w:sz w:val="24"/>
          <w:szCs w:val="24"/>
        </w:rPr>
        <w:t>тества</w:t>
      </w:r>
      <w:r w:rsidR="006D0D63">
        <w:rPr>
          <w:rFonts w:ascii="Times New Roman" w:hAnsi="Times New Roman" w:cs="Times New Roman"/>
          <w:sz w:val="24"/>
          <w:szCs w:val="24"/>
        </w:rPr>
        <w:t xml:space="preserve">не на </w:t>
      </w:r>
      <w:r w:rsidR="007F3359" w:rsidRPr="00CE4A55">
        <w:rPr>
          <w:rFonts w:ascii="Times New Roman" w:hAnsi="Times New Roman" w:cs="Times New Roman"/>
          <w:sz w:val="24"/>
          <w:szCs w:val="24"/>
        </w:rPr>
        <w:t>нов подход при калкулиране на такса</w:t>
      </w:r>
      <w:r w:rsidR="00936926">
        <w:rPr>
          <w:rFonts w:ascii="Times New Roman" w:hAnsi="Times New Roman" w:cs="Times New Roman"/>
          <w:sz w:val="24"/>
          <w:szCs w:val="24"/>
        </w:rPr>
        <w:t xml:space="preserve">та за </w:t>
      </w:r>
      <w:r w:rsidR="007F3359" w:rsidRPr="00CE4A55">
        <w:rPr>
          <w:rFonts w:ascii="Times New Roman" w:hAnsi="Times New Roman" w:cs="Times New Roman"/>
          <w:sz w:val="24"/>
          <w:szCs w:val="24"/>
        </w:rPr>
        <w:t>битови отпадъци чрез въвеждане на принципа „плащаш, колкото изхвърляш“</w:t>
      </w:r>
      <w:r w:rsidR="00FA6057">
        <w:rPr>
          <w:rFonts w:ascii="Times New Roman" w:hAnsi="Times New Roman" w:cs="Times New Roman"/>
          <w:sz w:val="24"/>
          <w:szCs w:val="24"/>
        </w:rPr>
        <w:t>. Общината</w:t>
      </w:r>
      <w:r w:rsidR="00FB25F2" w:rsidRPr="00CE4A55">
        <w:rPr>
          <w:rFonts w:ascii="Times New Roman" w:hAnsi="Times New Roman" w:cs="Times New Roman"/>
          <w:sz w:val="24"/>
          <w:szCs w:val="24"/>
        </w:rPr>
        <w:t xml:space="preserve"> е организирала правилното разделяне на различните потоци отпадъци по нов модел, с цел намаляване на количеството смесен отпадък,</w:t>
      </w:r>
      <w:r w:rsidR="00100E8E">
        <w:rPr>
          <w:rFonts w:ascii="Times New Roman" w:hAnsi="Times New Roman" w:cs="Times New Roman"/>
          <w:sz w:val="24"/>
          <w:szCs w:val="24"/>
        </w:rPr>
        <w:t xml:space="preserve"> </w:t>
      </w:r>
      <w:r w:rsidR="00683403" w:rsidRPr="00CE4A55">
        <w:rPr>
          <w:rFonts w:ascii="Times New Roman" w:hAnsi="Times New Roman" w:cs="Times New Roman"/>
          <w:sz w:val="24"/>
          <w:szCs w:val="24"/>
        </w:rPr>
        <w:t>/</w:t>
      </w:r>
      <w:r w:rsidR="00FB25F2" w:rsidRPr="00CE4A55">
        <w:rPr>
          <w:rFonts w:ascii="Times New Roman" w:hAnsi="Times New Roman" w:cs="Times New Roman"/>
          <w:sz w:val="24"/>
          <w:szCs w:val="24"/>
        </w:rPr>
        <w:t xml:space="preserve"> за който реално се дължи такса </w:t>
      </w:r>
      <w:r w:rsidR="00775D36">
        <w:rPr>
          <w:rFonts w:ascii="Times New Roman" w:hAnsi="Times New Roman" w:cs="Times New Roman"/>
          <w:sz w:val="24"/>
          <w:szCs w:val="24"/>
        </w:rPr>
        <w:t xml:space="preserve">за </w:t>
      </w:r>
      <w:r w:rsidR="00FB25F2" w:rsidRPr="00CE4A55">
        <w:rPr>
          <w:rFonts w:ascii="Times New Roman" w:hAnsi="Times New Roman" w:cs="Times New Roman"/>
          <w:sz w:val="24"/>
          <w:szCs w:val="24"/>
        </w:rPr>
        <w:t>битови отпадъци</w:t>
      </w:r>
      <w:r w:rsidR="00683403" w:rsidRPr="00CE4A55">
        <w:rPr>
          <w:rFonts w:ascii="Times New Roman" w:hAnsi="Times New Roman" w:cs="Times New Roman"/>
          <w:sz w:val="24"/>
          <w:szCs w:val="24"/>
        </w:rPr>
        <w:t>/</w:t>
      </w:r>
      <w:r w:rsidR="00FA6057">
        <w:rPr>
          <w:rFonts w:ascii="Times New Roman" w:hAnsi="Times New Roman" w:cs="Times New Roman"/>
          <w:sz w:val="24"/>
          <w:szCs w:val="24"/>
        </w:rPr>
        <w:t xml:space="preserve">. </w:t>
      </w:r>
      <w:r w:rsidR="00FB25F2" w:rsidRPr="00CE4A55">
        <w:rPr>
          <w:rFonts w:ascii="Times New Roman" w:hAnsi="Times New Roman" w:cs="Times New Roman"/>
          <w:sz w:val="24"/>
          <w:szCs w:val="24"/>
        </w:rPr>
        <w:t xml:space="preserve"> </w:t>
      </w:r>
      <w:r w:rsidR="00FA6057">
        <w:rPr>
          <w:rFonts w:ascii="Times New Roman" w:hAnsi="Times New Roman" w:cs="Times New Roman"/>
          <w:sz w:val="24"/>
          <w:szCs w:val="24"/>
        </w:rPr>
        <w:t>П</w:t>
      </w:r>
      <w:r w:rsidR="00FB25F2" w:rsidRPr="00CE4A55">
        <w:rPr>
          <w:rFonts w:ascii="Times New Roman" w:hAnsi="Times New Roman" w:cs="Times New Roman"/>
          <w:sz w:val="24"/>
          <w:szCs w:val="24"/>
        </w:rPr>
        <w:t xml:space="preserve">ървоначалната инвестиция е била в размер </w:t>
      </w:r>
      <w:r w:rsidR="007C38C5" w:rsidRPr="00CE4A55">
        <w:rPr>
          <w:rFonts w:ascii="Times New Roman" w:hAnsi="Times New Roman" w:cs="Times New Roman"/>
          <w:sz w:val="24"/>
          <w:szCs w:val="24"/>
        </w:rPr>
        <w:t>около 390х</w:t>
      </w:r>
      <w:r w:rsidR="00CF3F79">
        <w:rPr>
          <w:rFonts w:ascii="Times New Roman" w:hAnsi="Times New Roman" w:cs="Times New Roman"/>
          <w:sz w:val="24"/>
          <w:szCs w:val="24"/>
        </w:rPr>
        <w:t>ил</w:t>
      </w:r>
      <w:r w:rsidR="007C38C5" w:rsidRPr="00CE4A55">
        <w:rPr>
          <w:rFonts w:ascii="Times New Roman" w:hAnsi="Times New Roman" w:cs="Times New Roman"/>
          <w:sz w:val="24"/>
          <w:szCs w:val="24"/>
        </w:rPr>
        <w:t>.</w:t>
      </w:r>
      <w:r w:rsidR="00100E8E">
        <w:rPr>
          <w:rFonts w:ascii="Times New Roman" w:hAnsi="Times New Roman" w:cs="Times New Roman"/>
          <w:sz w:val="24"/>
          <w:szCs w:val="24"/>
        </w:rPr>
        <w:t xml:space="preserve"> </w:t>
      </w:r>
      <w:r w:rsidR="00CA7C29" w:rsidRPr="00903146">
        <w:rPr>
          <w:rFonts w:ascii="Times New Roman" w:hAnsi="Times New Roman" w:cs="Times New Roman"/>
          <w:sz w:val="24"/>
          <w:szCs w:val="24"/>
        </w:rPr>
        <w:t>евро</w:t>
      </w:r>
      <w:r w:rsidR="007C38C5" w:rsidRPr="00903146">
        <w:rPr>
          <w:rFonts w:ascii="Times New Roman" w:hAnsi="Times New Roman" w:cs="Times New Roman"/>
          <w:sz w:val="24"/>
          <w:szCs w:val="24"/>
        </w:rPr>
        <w:t xml:space="preserve"> за 450 бр. съдове и необходимия инвентар към тях. </w:t>
      </w:r>
      <w:r w:rsidR="008A33F5" w:rsidRPr="00903146">
        <w:rPr>
          <w:rFonts w:ascii="Times New Roman" w:hAnsi="Times New Roman" w:cs="Times New Roman"/>
          <w:sz w:val="24"/>
          <w:szCs w:val="24"/>
        </w:rPr>
        <w:t xml:space="preserve">Приложено за нуждите на Община Поморие за закупуване на необходимия брой </w:t>
      </w:r>
      <w:proofErr w:type="spellStart"/>
      <w:r w:rsidR="008A33F5" w:rsidRPr="00903146">
        <w:rPr>
          <w:rFonts w:ascii="Times New Roman" w:hAnsi="Times New Roman" w:cs="Times New Roman"/>
          <w:sz w:val="24"/>
          <w:szCs w:val="24"/>
        </w:rPr>
        <w:t>сметосъбиращ</w:t>
      </w:r>
      <w:r w:rsidR="00CF3F79" w:rsidRPr="00903146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8A33F5"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CF3F79" w:rsidRPr="00903146">
        <w:rPr>
          <w:rFonts w:ascii="Times New Roman" w:hAnsi="Times New Roman" w:cs="Times New Roman"/>
          <w:sz w:val="24"/>
          <w:szCs w:val="24"/>
        </w:rPr>
        <w:t>автомобили</w:t>
      </w:r>
      <w:r w:rsidR="008A33F5" w:rsidRPr="00903146">
        <w:rPr>
          <w:rFonts w:ascii="Times New Roman" w:hAnsi="Times New Roman" w:cs="Times New Roman"/>
          <w:sz w:val="24"/>
          <w:szCs w:val="24"/>
        </w:rPr>
        <w:t xml:space="preserve"> и съответното оборудване, инвестицията би била в</w:t>
      </w:r>
      <w:r w:rsidR="007C38C5" w:rsidRPr="00903146">
        <w:rPr>
          <w:rFonts w:ascii="Times New Roman" w:hAnsi="Times New Roman" w:cs="Times New Roman"/>
          <w:sz w:val="24"/>
          <w:szCs w:val="24"/>
        </w:rPr>
        <w:t xml:space="preserve"> размер многократно надвишаващ посочения.</w:t>
      </w:r>
      <w:r w:rsidR="008A33F5"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FB25F2" w:rsidRPr="00903146">
        <w:rPr>
          <w:rFonts w:ascii="Times New Roman" w:hAnsi="Times New Roman" w:cs="Times New Roman"/>
          <w:sz w:val="24"/>
          <w:szCs w:val="24"/>
        </w:rPr>
        <w:t xml:space="preserve"> </w:t>
      </w:r>
      <w:r w:rsidR="00175C2F" w:rsidRPr="00903146">
        <w:rPr>
          <w:rFonts w:ascii="Times New Roman" w:hAnsi="Times New Roman" w:cs="Times New Roman"/>
          <w:sz w:val="24"/>
          <w:szCs w:val="24"/>
        </w:rPr>
        <w:t>При п</w:t>
      </w:r>
      <w:r w:rsidR="00FB25F2" w:rsidRPr="00903146">
        <w:rPr>
          <w:rFonts w:ascii="Times New Roman" w:hAnsi="Times New Roman" w:cs="Times New Roman"/>
          <w:sz w:val="24"/>
          <w:szCs w:val="24"/>
        </w:rPr>
        <w:t>рилагането на тази основа през 202</w:t>
      </w:r>
      <w:r w:rsidR="0045492B" w:rsidRPr="00903146">
        <w:rPr>
          <w:rFonts w:ascii="Times New Roman" w:hAnsi="Times New Roman" w:cs="Times New Roman"/>
          <w:sz w:val="24"/>
          <w:szCs w:val="24"/>
        </w:rPr>
        <w:t>7</w:t>
      </w:r>
      <w:r w:rsidR="00FB25F2" w:rsidRPr="00903146">
        <w:rPr>
          <w:rFonts w:ascii="Times New Roman" w:hAnsi="Times New Roman" w:cs="Times New Roman"/>
          <w:sz w:val="24"/>
          <w:szCs w:val="24"/>
        </w:rPr>
        <w:t xml:space="preserve">г. за определяне на размера на таксата </w:t>
      </w:r>
      <w:r w:rsidR="00775D36" w:rsidRPr="00903146">
        <w:rPr>
          <w:rFonts w:ascii="Times New Roman" w:hAnsi="Times New Roman" w:cs="Times New Roman"/>
          <w:sz w:val="24"/>
          <w:szCs w:val="24"/>
        </w:rPr>
        <w:t xml:space="preserve">за </w:t>
      </w:r>
      <w:r w:rsidR="00FB25F2" w:rsidRPr="00903146">
        <w:rPr>
          <w:rFonts w:ascii="Times New Roman" w:hAnsi="Times New Roman" w:cs="Times New Roman"/>
          <w:sz w:val="24"/>
          <w:szCs w:val="24"/>
        </w:rPr>
        <w:t xml:space="preserve">битови отпадъци, ще се </w:t>
      </w:r>
      <w:r w:rsidR="00FB25F2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увеличат </w:t>
      </w:r>
      <w:r w:rsidR="0094599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многократно разходите заложени в </w:t>
      </w:r>
      <w:r w:rsidR="00FB25F2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план-сметката и </w:t>
      </w:r>
      <w:r w:rsidR="0094599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физическите лица</w:t>
      </w:r>
      <w:r w:rsidR="00A678ED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предприятията </w:t>
      </w:r>
      <w:r w:rsidR="0094599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25F2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се натоварят с </w:t>
      </w:r>
      <w:r w:rsidR="0094599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непосилни за плащане суми, което ще доведе до реален риск да не се плаща ТБО. </w:t>
      </w:r>
      <w:r w:rsidR="003557DE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Всичко</w:t>
      </w:r>
      <w:r w:rsidR="0025115D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изложено обосновава извод</w:t>
      </w:r>
      <w:r w:rsidR="00CF3F79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25115D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е</w:t>
      </w:r>
      <w:r w:rsidR="003557DE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обективно </w:t>
      </w:r>
      <w:r w:rsidR="00655B9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невъзмо</w:t>
      </w:r>
      <w:r w:rsidR="0094599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жно към настоящия </w:t>
      </w:r>
      <w:r w:rsidR="0094599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момент да се избере основа „индивидуално определено количество битови отпадъци за имота, различно от торби с определена вместимост и товароносимост“ , 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655B9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оглед изключително краткия период от време, в който 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Поморие </w:t>
      </w:r>
      <w:r w:rsidR="00655B9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следва да  извърш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655B9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необходимите действия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557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5B9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да приложи тази основа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определяне на размера на таксата</w:t>
      </w:r>
      <w:r w:rsidR="005F11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25115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</w:t>
      </w:r>
      <w:r w:rsidR="006E10C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големия </w:t>
      </w:r>
      <w:r w:rsidR="00150D6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 средства, които следва да инвестира в прилагането й.</w:t>
      </w:r>
      <w:r w:rsidR="00175C2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223B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Това е най-справедливата основа за изчисляване на размера на таксата </w:t>
      </w:r>
      <w:r w:rsidR="00775D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3223B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отпадъци, но </w:t>
      </w:r>
      <w:r w:rsidR="00CF3F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внедряването й е </w:t>
      </w:r>
      <w:r w:rsidR="003223B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изключително скъпо</w:t>
      </w:r>
      <w:r w:rsidR="00CF3F79">
        <w:rPr>
          <w:rFonts w:ascii="Times New Roman" w:eastAsia="Times New Roman" w:hAnsi="Times New Roman" w:cs="Times New Roman"/>
          <w:sz w:val="24"/>
          <w:szCs w:val="24"/>
          <w:lang w:eastAsia="bg-BG"/>
        </w:rPr>
        <w:t>. Е</w:t>
      </w:r>
      <w:r w:rsidR="00A176F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вентуално този подход може да се приложи в един  бъдещ период, когато всичко необходимо за прилагане на тази основа е закупено от Община Поморие. </w:t>
      </w:r>
    </w:p>
    <w:p w14:paraId="4EC46FDB" w14:textId="44BD4D0B" w:rsidR="00F8173C" w:rsidRPr="00CE4A55" w:rsidRDefault="00640383" w:rsidP="00740153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D1FB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чл.12 от Наредбата са регламентирани формули, по които следва да се изчисли размерът на дължимата такса </w:t>
      </w:r>
      <w:r w:rsidR="00775D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2D1FB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при избор на основа </w:t>
      </w:r>
      <w:r w:rsidR="005B245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2D1FB0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индивидуално определено количество  битови отпадъци за имота чрез торби с определена вместимост и товароносимост</w:t>
      </w:r>
      <w:r w:rsidR="005B245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2D1FB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избор на тази основа о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бщинският съвет може да определи минимален брой торби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които да бъдат закупени от задължените за имота лица 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календарната 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съобразно </w:t>
      </w:r>
      <w:r w:rsidR="008F6272" w:rsidRPr="00BE4FB0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извършения анализ  за минималното количество битов отпадък, генерирано от един ползвател на услугата в даден</w:t>
      </w:r>
      <w:r w:rsidR="005F2641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8F6272" w:rsidRPr="00BE4F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населено място</w:t>
      </w:r>
      <w:r w:rsidR="00E55322" w:rsidRPr="00BE4F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анализ за количеството битов отпадък, генерирано за имота.</w:t>
      </w:r>
      <w:r w:rsidR="00A93BC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bg-BG"/>
        </w:rPr>
        <w:t xml:space="preserve"> </w:t>
      </w:r>
      <w:r w:rsidR="003F5A0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E680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Годишният размер  на частта от 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таксата </w:t>
      </w:r>
      <w:r w:rsidR="000E680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</w:t>
      </w:r>
      <w:r w:rsidR="000E680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задълженото лице според количеството битови отпадъци, определено чрез торби с определена вместимост и товароносимост, се определя като размерът на таксата се разпределя към задължените за имота лица, в зависимост от притежаваните от тях идеални части</w:t>
      </w:r>
      <w:r w:rsidR="008F627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ред и в срок, определени в наредбата на общинския съвет.</w:t>
      </w:r>
    </w:p>
    <w:p w14:paraId="7595B71F" w14:textId="6EDB32DC" w:rsidR="00ED312C" w:rsidRPr="00680769" w:rsidRDefault="00BE4FB0" w:rsidP="00F75840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8F6272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закупените за годината торби надхвърлят</w:t>
      </w:r>
      <w:r w:rsidR="000E6808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действително изразходваните през годината, останалите</w:t>
      </w:r>
      <w:r w:rsidR="007B3E77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торби се използват през следващата година.</w:t>
      </w:r>
    </w:p>
    <w:p w14:paraId="1BCFBAC4" w14:textId="2D4170BF" w:rsidR="00C047F9" w:rsidRPr="004D4B07" w:rsidRDefault="0042092B" w:rsidP="00C047F9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Изборът на тази основа </w:t>
      </w:r>
      <w:r w:rsidR="00392F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съответства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разпоредбите на ЗМДТ и е съобразен с резултатите от проведеното пилотно прилагане за разделно събиране на отпадъци по проект „</w:t>
      </w:r>
      <w:proofErr w:type="spellStart"/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Холистичен</w:t>
      </w:r>
      <w:proofErr w:type="spellEnd"/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подход за управление на отпадъците в прехода към кръгова икономика“ на Община Поморие, съфинансиран от програма LIFE22-GIE-BG-LIFE HA2WASTE.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Пилотният проект е реализиран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периода 01.07.2023г.-30.06.2026г.</w:t>
      </w:r>
      <w:r w:rsidR="00836A0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като първоначално е стартирал в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квартал 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„С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вобода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впоследствие е  обхванал и други райони </w:t>
      </w:r>
      <w:r w:rsidR="004F7048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285644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Поморие.</w:t>
      </w:r>
      <w:r w:rsidR="00C047F9" w:rsidRPr="00C047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47F9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множеството проведени информационни кампании за начините и методите за разделно събиране на отпадъци, гражданите, участвали в проекта,  вече са със  задълбочени познания за новата система за събиране на отпадъците, които се прилагат  на практика. </w:t>
      </w:r>
    </w:p>
    <w:p w14:paraId="206F3C28" w14:textId="4606352A" w:rsidR="00A109CA" w:rsidRDefault="004F7048" w:rsidP="00680769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изпълнение на проекта </w:t>
      </w:r>
      <w:r w:rsidR="007C0D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бяха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предприе</w:t>
      </w:r>
      <w:r w:rsidR="007C0D06">
        <w:rPr>
          <w:rFonts w:ascii="Times New Roman" w:eastAsia="Times New Roman" w:hAnsi="Times New Roman" w:cs="Times New Roman"/>
          <w:sz w:val="24"/>
          <w:szCs w:val="24"/>
          <w:lang w:eastAsia="bg-BG"/>
        </w:rPr>
        <w:t>ти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следните действия: Оборудвани </w:t>
      </w:r>
      <w:r w:rsidRPr="00BC5E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</w:t>
      </w:r>
      <w:r w:rsidR="00BC5E64" w:rsidRPr="00BC5E64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BC5E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камион</w:t>
      </w:r>
      <w:r w:rsidR="009149F0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GPS и RFID четци за торби; закупени са заключващи устройства; има в наличност определен брой торби; </w:t>
      </w:r>
      <w:r w:rsidR="002F5F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целите на проекта е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въведена информационна система със специализиран софтуер, необходим за отчитане, проследяване и контрол</w:t>
      </w:r>
      <w:r w:rsidR="009D67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използваните торби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72DD45B6" w14:textId="77777777" w:rsidR="006662CE" w:rsidRPr="00CE4A55" w:rsidRDefault="00E40186" w:rsidP="00680769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25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64038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отношение на основата</w:t>
      </w:r>
      <w:r w:rsidR="00640383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F1598" w:rsidRPr="004D2D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bookmarkStart w:id="5" w:name="_Hlk175142872"/>
      <w:bookmarkStart w:id="6" w:name="_Hlk175127124"/>
      <w:r w:rsidR="00FF1598" w:rsidRPr="004D2D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</w:t>
      </w:r>
      <w:r w:rsidRPr="004D2DE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</w:t>
      </w:r>
      <w:bookmarkEnd w:id="5"/>
      <w:r w:rsidR="00FF1598"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bookmarkEnd w:id="6"/>
      <w:r w:rsidR="00FF159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662C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C8D908D" w14:textId="47F7C1E4" w:rsidR="006662CE" w:rsidRPr="00680769" w:rsidRDefault="006662CE" w:rsidP="00680769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основа може да се приложи по отношение на: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 по събиране и транспортиране на битови отпадъци до съоръжения и инсталации за тяхното третиране</w:t>
      </w:r>
      <w:r w:rsidR="00343D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A017A4C" w14:textId="2DC84A6F" w:rsidR="00FF1598" w:rsidRPr="00CE4A55" w:rsidRDefault="006662CE" w:rsidP="00343D31">
      <w:pPr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и  услугата по третиране на битовите отпадъци в съоръжения и инсталации.</w:t>
      </w:r>
    </w:p>
    <w:p w14:paraId="56E44E8A" w14:textId="2C289FAF" w:rsidR="00FF1598" w:rsidRPr="00680769" w:rsidRDefault="00FF1598" w:rsidP="00680769">
      <w:pPr>
        <w:spacing w:after="0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чл.14 от Наредбата са регламентирани формули, по които следва да се изчисли размерът на дължимата такса </w:t>
      </w:r>
      <w:r w:rsidR="009C09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при избор на </w:t>
      </w:r>
      <w:r w:rsidR="006F0D1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посочената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="006F0D1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7304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AC50DA" w14:textId="6BA6A38F" w:rsidR="00FF1598" w:rsidRPr="00CE4A55" w:rsidRDefault="00FF1598" w:rsidP="00680769">
      <w:pPr>
        <w:spacing w:after="0"/>
        <w:ind w:firstLine="708"/>
        <w:jc w:val="both"/>
        <w:textAlignment w:val="center"/>
        <w:rPr>
          <w:rFonts w:ascii="Times New Roman" w:eastAsia="Arial" w:hAnsi="Times New Roman" w:cs="Times New Roman"/>
          <w:sz w:val="24"/>
          <w:szCs w:val="24"/>
          <w:lang w:eastAsia="bg-BG"/>
        </w:rPr>
      </w:pP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избор за прилагане на тази основа количеството отпадъци се </w:t>
      </w:r>
      <w:r w:rsidR="00C63A19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изразява като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тегло (упоменато в изчислителните формули в чл.14, ал.1-</w:t>
      </w:r>
      <w:r w:rsidR="008903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ал.4 от Наредбата</w:t>
      </w:r>
      <w:r w:rsidR="002C6A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план-сметката</w:t>
      </w:r>
      <w:r w:rsidRPr="00680769">
        <w:rPr>
          <w:rFonts w:ascii="Times New Roman" w:eastAsia="Times New Roman" w:hAnsi="Times New Roman" w:cs="Times New Roman"/>
          <w:sz w:val="24"/>
          <w:szCs w:val="24"/>
          <w:lang w:eastAsia="bg-BG"/>
        </w:rPr>
        <w:t>), като то се преобразува  съобразно плътността на отпадъка, съгласно нормите (за обемна плътност), определени от производителя на съдовете</w:t>
      </w:r>
      <w:r w:rsidRPr="00CE4A55">
        <w:rPr>
          <w:rFonts w:ascii="Times New Roman" w:eastAsia="Arial" w:hAnsi="Times New Roman" w:cs="Times New Roman"/>
          <w:sz w:val="24"/>
          <w:szCs w:val="24"/>
          <w:lang w:eastAsia="bg-BG"/>
        </w:rPr>
        <w:t>.</w:t>
      </w:r>
    </w:p>
    <w:p w14:paraId="0A2A5CA4" w14:textId="4D219D4E" w:rsidR="00E40186" w:rsidRPr="00903146" w:rsidRDefault="00E40186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B7304C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ъс З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аповед на </w:t>
      </w:r>
      <w:r w:rsidR="00501F66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мета се определя броя</w:t>
      </w:r>
      <w:r w:rsidR="00C63A19">
        <w:rPr>
          <w:rFonts w:ascii="Times New Roman" w:eastAsia="Times New Roman" w:hAnsi="Times New Roman" w:cs="Times New Roman"/>
          <w:sz w:val="24"/>
          <w:szCs w:val="24"/>
          <w:lang w:eastAsia="bg-BG"/>
        </w:rPr>
        <w:t>т на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извозвания</w:t>
      </w:r>
      <w:r w:rsidR="00C63A19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годината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501F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предоставена от 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дирекция 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СУТОС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не се предвижда промяна на броя извозвания през 202</w:t>
      </w:r>
      <w:r w:rsidR="00582B95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г. спрямо 202</w:t>
      </w:r>
      <w:r w:rsidR="00582B95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7F4C7F" w:rsidRPr="001D66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поради което прогнозно се очертават следните извозвания </w:t>
      </w:r>
      <w:r w:rsidR="007F4C7F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битовите отпадъци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: за гр. Поморие 8</w:t>
      </w:r>
      <w:r w:rsidR="009B5E4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пъти, за гр. Ахелой 70 пъти, за всички останали </w:t>
      </w:r>
      <w:r w:rsidR="00C24CD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населени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места 52 пъти.</w:t>
      </w:r>
      <w:r w:rsidR="0045492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BAEBA43" w14:textId="00634607" w:rsidR="00B2790B" w:rsidRPr="00903146" w:rsidRDefault="00042AAF" w:rsidP="00561B2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предоставената справка от „Чистота Поморие“ ЕООД,</w:t>
      </w:r>
      <w:r w:rsidR="00A630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C24CD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видно, че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територията на Община Поморие има раздадени 12</w:t>
      </w:r>
      <w:r w:rsidR="0077458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87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 пластмасови  кофи с обем 240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л, 12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45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пластмасови контейнер</w:t>
      </w:r>
      <w:r w:rsidR="00E4510E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обем 1100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  От предоставена информация </w:t>
      </w:r>
      <w:r w:rsidR="00F652D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08.09.2026г.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Дирекция „СУТОС“ при Община Поморие за вместимостта на съдовете, преобразувана в тегло съобразно плътността на отпадъка съгласно нормите на производителите за кофа  с обем 120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л  максималното тегло на товара е 48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кг, за  кофа с обем 240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л максималното тегло на товара е 96</w:t>
      </w:r>
      <w:r w:rsidR="0084673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г   и за контейнер 1100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л максималното тегло на товара е 440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кг. </w:t>
      </w:r>
    </w:p>
    <w:p w14:paraId="4AA40026" w14:textId="3017E68B" w:rsidR="001A185B" w:rsidRPr="00903146" w:rsidRDefault="00B7515E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Например з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а град Поморие прогнозното количество битов отпадък за 202</w:t>
      </w:r>
      <w:r w:rsidR="00DC3BB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г., съгласно предостав</w:t>
      </w:r>
      <w:r w:rsidR="0033306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33306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от Дирекция „СУТОС“ е в размер на </w:t>
      </w:r>
      <w:r w:rsidR="00DC3BB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5089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тона</w:t>
      </w:r>
      <w:r w:rsidR="00DC3BB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за 2027г. е в размер на 5206 т. 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обстоятелството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преимуществено на територията на град</w:t>
      </w:r>
      <w:r w:rsidR="00C24CD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Поморие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4CD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предоставени съдове с вместимост 240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л /6</w:t>
      </w:r>
      <w:r w:rsidR="0090367F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585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броя/ и 6</w:t>
      </w:r>
      <w:r w:rsidR="0090367F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контейнери с вместимост 1100</w:t>
      </w:r>
      <w:r w:rsidR="00F9220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л, в хипотезата на 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максимално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запълване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тези съдове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,  количеството битов отпадък за една година при прилагане на относимата формула, би било в пъти повече от прогнозния такъв за 202</w:t>
      </w:r>
      <w:r w:rsidR="00DC3BB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изложеното</w:t>
      </w:r>
      <w:r w:rsidR="00C24CD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 на запълване на един съд следва да се изчисли на ба</w:t>
      </w:r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средна </w:t>
      </w:r>
      <w:proofErr w:type="spellStart"/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пълняемост</w:t>
      </w:r>
      <w:proofErr w:type="spellEnd"/>
      <w:r w:rsidR="00BB73A3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един съд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да се доближат изчисленията посредством приложимите в Наредбата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план-сметката 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формули до прогнозния размер на генериран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ия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битов отпадък за 202</w:t>
      </w:r>
      <w:r w:rsidR="00DC3BB5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Тъй като производителите на съдовете, не могат да ни предоставят норма за количество на отпадъците за един съд съобразно плътността  на видовете отпадък</w:t>
      </w:r>
      <w:r w:rsidR="00A15B98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A15B98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смесен, биоразградим или разделно събиран, а </w:t>
      </w:r>
      <w:r w:rsidR="00AC365A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предостави единствено максимално тегло на товара на съда, следва да </w:t>
      </w:r>
      <w:r w:rsidR="008A3D31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1A185B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изчисли количеството на отпадъците на един съд при прилагане на данните, с които Общината разполага.</w:t>
      </w:r>
    </w:p>
    <w:p w14:paraId="42A32325" w14:textId="4828FE20" w:rsidR="0085484C" w:rsidRPr="00CE4A55" w:rsidRDefault="000A739D" w:rsidP="007401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обстоятелството, че най-малкия</w:t>
      </w:r>
      <w:r w:rsidR="00AE62C6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наличен съд в Община Поморие е 240л</w:t>
      </w:r>
      <w:r w:rsidR="00F94A67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всички </w:t>
      </w:r>
      <w:bookmarkStart w:id="7" w:name="_Hlk175127901"/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еднофамилни, двуфамилни сгради</w:t>
      </w:r>
      <w:r w:rsidR="002B48A0"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90314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малки търговски обекти са им раздадени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кофи с този обем</w:t>
      </w:r>
      <w:r w:rsidR="002B48A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bookmarkEnd w:id="7"/>
      <w:r w:rsidR="0040559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94A6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което </w:t>
      </w:r>
      <w:r w:rsidR="0040559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облог</w:t>
      </w:r>
      <w:r w:rsidR="00AE62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ът </w:t>
      </w:r>
      <w:r w:rsidR="0040559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ТБО ще се изчисли на база раздаден съд и честота на транспортирането му.</w:t>
      </w:r>
      <w:r w:rsidR="00E77BF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0559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изчисляване на облог</w:t>
      </w:r>
      <w:r w:rsidR="005A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ът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ТБО </w:t>
      </w:r>
      <w:r w:rsidR="00F12376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съд с вместимост от 240</w:t>
      </w:r>
      <w:r w:rsidR="00D732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л, </w:t>
      </w:r>
      <w:r w:rsidR="00F12376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няма да се взема предвид максималният обем и максималното тегло, п</w:t>
      </w:r>
      <w:r w:rsidR="005A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осочени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 специфик</w:t>
      </w:r>
      <w:r w:rsidR="005A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ации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те на производителя</w:t>
      </w:r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/</w:t>
      </w:r>
      <w:proofErr w:type="spellStart"/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тъй</w:t>
      </w:r>
      <w:proofErr w:type="spellEnd"/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като</w:t>
      </w:r>
      <w:proofErr w:type="spellEnd"/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="00BE6D2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данни</w:t>
      </w:r>
      <w:proofErr w:type="spellEnd"/>
      <w:r w:rsidR="00313815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за </w:t>
      </w:r>
      <w:proofErr w:type="spellStart"/>
      <w:r w:rsidR="00313815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плътността</w:t>
      </w:r>
      <w:proofErr w:type="spellEnd"/>
      <w:r w:rsidR="00313815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на </w:t>
      </w:r>
      <w:proofErr w:type="spellStart"/>
      <w:r w:rsidR="00313815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отпадъка</w:t>
      </w:r>
      <w:proofErr w:type="spellEnd"/>
      <w:r w:rsidR="00F2701A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липсват/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bookmarkStart w:id="8" w:name="_Hlk175652418"/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таксата</w:t>
      </w:r>
      <w:r w:rsidR="002164F9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битови отпадъци ще се определи на база обем от 120</w:t>
      </w:r>
      <w:r w:rsidR="00D7325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</w:t>
      </w:r>
      <w:r w:rsidR="00313815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съд</w:t>
      </w:r>
      <w:r w:rsidR="00E77BF3" w:rsidRPr="0031381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средно тегло на битовия отпадък в килограми</w:t>
      </w:r>
      <w:bookmarkEnd w:id="8"/>
      <w:r w:rsidR="00E4209F" w:rsidRPr="00E4209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</w:t>
      </w:r>
      <w:r w:rsidR="00E77BF3" w:rsidRPr="00E4209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6869F7" w:rsidRPr="00E420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</w:t>
      </w:r>
      <w:r w:rsidR="006869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необходимост от допълнителен съд, гражданите</w:t>
      </w:r>
      <w:r w:rsidR="003138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предприятията</w:t>
      </w:r>
      <w:r w:rsidR="006869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имат възможност да заявят  това обстоятелство с подаване на декларация.</w:t>
      </w:r>
      <w:r w:rsidR="006D452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CE6B23D" w14:textId="72689611" w:rsidR="000A739D" w:rsidRPr="00CE4A55" w:rsidRDefault="002164F9" w:rsidP="006869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отношение на многофамилни жилищни сгради  и блокове, 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тъй като 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практически не би могло да се осигурят индивидуални 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кофи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 ще определи</w:t>
      </w:r>
      <w:r w:rsidR="004940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на 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</w:t>
      </w:r>
      <w:r w:rsidR="004940D4">
        <w:rPr>
          <w:rFonts w:ascii="Times New Roman" w:eastAsia="Times New Roman" w:hAnsi="Times New Roman" w:cs="Times New Roman"/>
          <w:sz w:val="24"/>
          <w:szCs w:val="24"/>
          <w:lang w:eastAsia="bg-BG"/>
        </w:rPr>
        <w:t>еобходимите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съдове 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/контейнери 1100</w:t>
      </w:r>
      <w:r w:rsidR="00D732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1916F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кофи 240</w:t>
      </w:r>
      <w:r w:rsidR="00D732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916F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/, 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при тях облог</w:t>
      </w:r>
      <w:r w:rsidR="005A3141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извърши</w:t>
      </w:r>
      <w:r w:rsidR="000A739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E2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79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A739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за всеки един имот ще се определи идеална част от </w:t>
      </w:r>
      <w:r w:rsidR="00F3652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съда за отпадъци </w:t>
      </w:r>
      <w:r w:rsidR="000A739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броя имоти в сградата</w:t>
      </w:r>
      <w:r w:rsidR="00D540C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A739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нужните съдове за изхвърлянето на битовите отпадъци</w:t>
      </w:r>
      <w:r w:rsidR="00D540C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честотата на транспортирането им</w:t>
      </w:r>
      <w:r w:rsidR="00286F98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7F741C5" w14:textId="0FAC72BF" w:rsidR="00E90DDE" w:rsidRPr="00CE4A55" w:rsidRDefault="00C751F9" w:rsidP="00C751F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5A31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малките населени места</w:t>
      </w:r>
      <w:r w:rsidR="004940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E90D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с.</w:t>
      </w:r>
      <w:r w:rsidR="00BA42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0D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Медово, с.</w:t>
      </w:r>
      <w:r w:rsidR="00BA42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0D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Лъка и с.</w:t>
      </w:r>
      <w:r w:rsidR="00BA42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0D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Козичино</w:t>
      </w:r>
      <w:r w:rsidR="00522A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 раздадени контейнери по 1100 л </w:t>
      </w:r>
      <w:r w:rsidR="0011379F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няколко имота. </w:t>
      </w:r>
      <w:bookmarkStart w:id="9" w:name="_Hlk175053427"/>
      <w:r w:rsidR="00E90DD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76C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Облогът </w:t>
      </w:r>
      <w:r w:rsidR="004940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076C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</w:t>
      </w:r>
      <w:r w:rsidR="004940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r w:rsidR="00076C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битови отпадъци ще се извърши по следния начин</w:t>
      </w:r>
      <w:r w:rsidR="003550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76C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всеки един имот ще се определи идеална част от контейнера според броя имоти в населеното място</w:t>
      </w:r>
      <w:r w:rsidR="00D540C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нужните съдове за изхвърлянето на битовите отпадъци</w:t>
      </w:r>
      <w:r w:rsidR="00D540C5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честотата на транспортирането им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75C9A072" w14:textId="62837535" w:rsidR="00BA06E0" w:rsidRPr="00CE4A55" w:rsidRDefault="00E90DDE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останалите села има раздадени коф</w:t>
      </w:r>
      <w:r w:rsidR="0028204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обем 240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 и контейнери по 1100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 Облог</w:t>
      </w:r>
      <w:r w:rsidR="00EC02A5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ТБО ще се изчисли на база раздаден съд и честота на транспортирането му по отношение на еднофамилни</w:t>
      </w:r>
      <w:r w:rsidR="0059366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двуфамилни сгради</w:t>
      </w:r>
      <w:r w:rsidR="0059366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търговски обекти. </w:t>
      </w:r>
    </w:p>
    <w:bookmarkEnd w:id="9"/>
    <w:p w14:paraId="5C3B580A" w14:textId="61D4DC90" w:rsidR="00495379" w:rsidRPr="00495379" w:rsidRDefault="005B1A83" w:rsidP="00495379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отношение на 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облога на </w:t>
      </w:r>
      <w:r w:rsidR="00ED4241" w:rsidRPr="00ED4241">
        <w:rPr>
          <w:rFonts w:ascii="Times New Roman" w:hAnsi="Times New Roman" w:cs="Times New Roman"/>
          <w:sz w:val="24"/>
          <w:szCs w:val="24"/>
        </w:rPr>
        <w:t>нежилищни имоти на предприятия</w:t>
      </w:r>
      <w:r w:rsidR="00ED4241" w:rsidRP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ED424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юридически лица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ED4241" w:rsidRPr="00ED4241">
        <w:rPr>
          <w:rFonts w:ascii="Times New Roman" w:hAnsi="Times New Roman" w:cs="Times New Roman"/>
          <w:sz w:val="24"/>
          <w:szCs w:val="24"/>
        </w:rPr>
        <w:t xml:space="preserve"> и физически лица, попадащи в зоните на организираното сметосъбиране и транспортиране,  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е </w:t>
      </w:r>
      <w:r w:rsidR="00BA06E0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задължително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лицата 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подадат декларация за съдовете, които ще са им нужни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съобразно предмета на дейност и големината </w:t>
      </w:r>
      <w:r w:rsidR="005A314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обектите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BA06E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B482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необходимост от допълнителен съд, 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предоставя</w:t>
      </w:r>
      <w:r w:rsidR="00FB482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възможност да 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FB482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</w:t>
      </w:r>
      <w:r w:rsidR="00ED424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B482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това обстоятелство с подаване на декларация.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Считаме, че е необходимо задължените лица да бъдат своевременно информирани, </w:t>
      </w:r>
      <w:r w:rsidR="00807C6A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им бъдат предоставени само заявени</w:t>
      </w:r>
      <w:r w:rsidR="00A30240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E93C1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декларации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съдове, като всички </w:t>
      </w:r>
      <w:r w:rsidR="00076CF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съдове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 заявения брой ще бъдат изтеглени от улиците и няма да има </w:t>
      </w:r>
      <w:r w:rsidR="00E93C1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контейнери и кофи със свободен достъп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93C1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тях.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495379" w:rsidRPr="004953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</w:t>
      </w:r>
      <w:proofErr w:type="spellStart"/>
      <w:r w:rsidR="00495379" w:rsidRPr="00495379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неподаване</w:t>
      </w:r>
      <w:proofErr w:type="spellEnd"/>
      <w:r w:rsidR="00495379" w:rsidRPr="004953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дължимата декларация  ще им се предоставя съд определен от общината. Размерът на таксата за битови отпадъци ще се разпределя между задължените за имота лица в зависимост от притежаваните от тях идеални части.  </w:t>
      </w:r>
    </w:p>
    <w:p w14:paraId="05C444AD" w14:textId="612587C6" w:rsidR="00E40186" w:rsidRPr="00CE4A55" w:rsidRDefault="00E40186" w:rsidP="008A04E9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Предварителните </w:t>
      </w:r>
      <w:r w:rsidR="0059366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изчисления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направени при предоставяне по един съд от 240л на еднофамилни/двуфамилни жилищни сгради и</w:t>
      </w:r>
      <w:r w:rsidR="007819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малки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търговски обекти.</w:t>
      </w:r>
    </w:p>
    <w:p w14:paraId="558B4CD4" w14:textId="097238E4" w:rsidR="00E40186" w:rsidRPr="00CE4A55" w:rsidRDefault="00593667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Предварителните изчисления з</w:t>
      </w:r>
      <w:r w:rsidR="00E4018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многофамилни жилищни сгради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блокове са извършени на база </w:t>
      </w:r>
      <w:r w:rsidR="00E4018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предоставени по 80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018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 обем от контейнер 1100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4018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л за всеки един обект в сградата.</w:t>
      </w:r>
    </w:p>
    <w:p w14:paraId="52E6ABFA" w14:textId="7DFD3554" w:rsidR="00E40186" w:rsidRDefault="00E40186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големите търговски обекти </w:t>
      </w:r>
      <w:r w:rsidR="0059366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предварителните изчисления са на база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прогнозно предоставени контейнери 1100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л. </w:t>
      </w:r>
    </w:p>
    <w:p w14:paraId="4D5B72B3" w14:textId="46CD2791" w:rsidR="005E25B8" w:rsidRPr="00CE4A55" w:rsidRDefault="005E25B8" w:rsidP="005E25B8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25B8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CE4A5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Pr="00CE4A55">
        <w:rPr>
          <w:rFonts w:ascii="Times New Roman" w:hAnsi="Times New Roman" w:cs="Times New Roman"/>
          <w:sz w:val="24"/>
          <w:szCs w:val="24"/>
        </w:rPr>
        <w:t>По отношение на основата</w:t>
      </w:r>
      <w:r w:rsidRPr="00CE4A55">
        <w:rPr>
          <w:rFonts w:ascii="Times New Roman" w:hAnsi="Times New Roman" w:cs="Times New Roman"/>
          <w:b/>
          <w:bCs/>
          <w:sz w:val="24"/>
          <w:szCs w:val="24"/>
        </w:rPr>
        <w:t xml:space="preserve"> „б</w:t>
      </w:r>
      <w:r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рой ползватели на услугата в имота“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9600A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законът позволява да се прило</w:t>
      </w:r>
      <w:r w:rsidRPr="00A958FA">
        <w:rPr>
          <w:rFonts w:ascii="Times New Roman" w:eastAsia="Times New Roman" w:hAnsi="Times New Roman" w:cs="Times New Roman"/>
          <w:sz w:val="24"/>
          <w:szCs w:val="24"/>
          <w:lang w:eastAsia="bg-BG"/>
        </w:rPr>
        <w:t>жи  и за трите дейности, регламентирани в разпоредбата на чл.62 от ЗМДТ</w:t>
      </w:r>
      <w:r w:rsidRPr="000B18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18F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гата по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 и транспортиране на битови отпадъци до съоръжения и инсталации за тяхното третиране; услугата по третиране на битовите отпадъци в съоръжения и инсталации</w:t>
      </w:r>
      <w:r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услугата по поддържане на чистотата на териториите за обществено ползване в населените места и селищните образувания в общината.</w:t>
      </w:r>
    </w:p>
    <w:p w14:paraId="484C28D9" w14:textId="77777777" w:rsidR="005E25B8" w:rsidRPr="00CE4A55" w:rsidRDefault="005E25B8" w:rsidP="005E25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Годишният размер на частта от ТБО за задълженото лице  според броя ползватели в имота за всяка от трите услуги, посочени по-горе  се определя, като размерът на дължимата ТБО се разпределя към задължените за имота лица в зависимост от притежаваните от тях части.</w:t>
      </w:r>
    </w:p>
    <w:p w14:paraId="2CC7F549" w14:textId="77777777" w:rsidR="005E25B8" w:rsidRPr="00CE4A55" w:rsidRDefault="005E25B8" w:rsidP="005E25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           </w:t>
      </w:r>
      <w:r w:rsidRPr="00CE4A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Съгласно §1 , т.45. от ДР на ЗМДТ "Ползватели на услугата в имота" са:</w:t>
      </w:r>
    </w:p>
    <w:p w14:paraId="0E19ACF1" w14:textId="77777777" w:rsidR="005E25B8" w:rsidRPr="00CE4A55" w:rsidRDefault="005E25B8" w:rsidP="005E25B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а) за граждани - собственици, и/или лица с учредено вещно право на ползване и/или наематели и/или лица с настоящ адрес в недвижимия имот, и/или обитатели по смисъла на Закона за управление на етажната собственост, и/или лица, които пребивават в имота на друго основание;</w:t>
      </w:r>
    </w:p>
    <w:p w14:paraId="0A0C4E9B" w14:textId="77777777" w:rsidR="005E25B8" w:rsidRPr="00CE4A55" w:rsidRDefault="005E25B8" w:rsidP="005E25B8">
      <w:pPr>
        <w:tabs>
          <w:tab w:val="left" w:pos="993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б) за предприятия - собственици, и/или лица с учредено вещно право на ползване, и/или концесионери, и/или наематели, и/или лица, на които имотите са предоставени за управление, и/или заети и наети от предприятията лица, и/или лица, които пребивават в имота на друго основание.</w:t>
      </w:r>
    </w:p>
    <w:p w14:paraId="15303480" w14:textId="77777777" w:rsidR="005E25B8" w:rsidRPr="00CE4A55" w:rsidRDefault="005E25B8" w:rsidP="005E25B8">
      <w:pPr>
        <w:spacing w:after="0" w:line="240" w:lineRule="auto"/>
        <w:ind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съществуващата база данни в програмен продукт „Матеус“ разполагаме с информация за брой собственици на недвижимите имоти. От Главна дирекция „ГРАО“  при МРРБ разполагаме с данни за регистрирани лица по настоящ адрес. По отношение на предприятията липсват данни за заети/ наети лица. Нямаме данни за лицата, които пребивават на друго основание в недвижимите имоти, собственост на гражданите и предприятията. Основният проблем при прилагане на тази основа е  да се определ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точният брой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ползватели, които генерират битов отпадък в имота.</w:t>
      </w:r>
    </w:p>
    <w:p w14:paraId="755AE212" w14:textId="5D8070E6" w:rsidR="005E25B8" w:rsidRDefault="005E25B8" w:rsidP="005E25B8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50A1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Определени</w:t>
      </w:r>
      <w:r w:rsidR="00D410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 </w:t>
      </w:r>
      <w:r w:rsidRPr="00DA50A1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собственици по подадени декларации по чл.14 от ЗМДТ в Община Поморие към 01.09.2026г. е 53 </w:t>
      </w:r>
      <w:r w:rsidR="00DA50A1" w:rsidRPr="00DA50A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314</w:t>
      </w:r>
      <w:r w:rsidRPr="00DA50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данни от ПП „Матеус“.</w:t>
      </w:r>
    </w:p>
    <w:p w14:paraId="1580093B" w14:textId="40FD5623" w:rsidR="005175DE" w:rsidRPr="00CE4A55" w:rsidRDefault="005175DE" w:rsidP="005175DE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целите на анализа и изчисленията най-обективно е да приемем, че  ползвателите на услугата са собствениците на имота. Аргумент в тази посока е обстоятелството, че за  всяка промяна на собствеността върху  недвижимите имоти, Дирекция „ПМДТ“ при Община Поморие получава информация служебно или от задължените лица, съобразно изискванията на  ЗМДТ. Тези данни </w:t>
      </w:r>
      <w:proofErr w:type="spellStart"/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сa</w:t>
      </w:r>
      <w:proofErr w:type="spellEnd"/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най-достоверни</w:t>
      </w:r>
      <w:r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 сравнително рядко могат да се променят в течение на годината, за разлика от настоящия адрес. </w:t>
      </w:r>
    </w:p>
    <w:p w14:paraId="3C0F7EA4" w14:textId="77777777" w:rsidR="00A047E7" w:rsidRPr="00215A33" w:rsidRDefault="00A047E7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</w:p>
    <w:p w14:paraId="762B08EE" w14:textId="397A27E1" w:rsidR="005E25B8" w:rsidRDefault="005E25B8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25B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IV</w:t>
      </w:r>
      <w:r w:rsidRPr="005E25B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Изчисления на база данни от програмния продукт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Дирекция </w:t>
      </w:r>
      <w:r w:rsidR="00B36CC3" w:rsidRPr="00B36CC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ПМДТ“  и прогнозни разходи за ТБО за 2027г.</w:t>
      </w:r>
    </w:p>
    <w:p w14:paraId="1E58C0ED" w14:textId="4DEE03F0" w:rsidR="00A047E7" w:rsidRDefault="00A047E7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19DEBC" w14:textId="77777777" w:rsidR="00A047E7" w:rsidRDefault="00A047E7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382D55B" w14:textId="28ADB514" w:rsidR="00CA7C29" w:rsidRDefault="00407E0D" w:rsidP="008A04E9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 </w:t>
      </w:r>
      <w:r w:rsidR="00CA7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bookmarkStart w:id="10" w:name="_Hlk240547206"/>
      <w:r w:rsidR="00260103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ползватели на услугата в имота</w:t>
      </w:r>
      <w:bookmarkEnd w:id="10"/>
      <w:r w:rsidR="00260103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A7C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1"/>
        <w:gridCol w:w="2223"/>
        <w:gridCol w:w="1440"/>
        <w:gridCol w:w="1197"/>
        <w:gridCol w:w="1020"/>
        <w:gridCol w:w="1255"/>
      </w:tblGrid>
      <w:tr w:rsidR="00EE1150" w:rsidRPr="008A5EEB" w14:paraId="5A0B4E1D" w14:textId="77777777" w:rsidTr="00A047E7">
        <w:trPr>
          <w:trHeight w:val="180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586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A44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4197" w14:textId="03EEC942" w:rsidR="00EE1150" w:rsidRPr="008A5EEB" w:rsidRDefault="00215A33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F2C1" w14:textId="5BFF5CB6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215A33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евро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B918" w14:textId="3E4D3C53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215A33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A588" w14:textId="6F055A30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215A33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евро</w:t>
            </w:r>
          </w:p>
        </w:tc>
      </w:tr>
      <w:tr w:rsidR="00EE1150" w:rsidRPr="008A5EEB" w14:paraId="5292D37D" w14:textId="77777777" w:rsidTr="00A047E7">
        <w:trPr>
          <w:trHeight w:val="76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0842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Населено място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BA3C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Жилищна/Нежилищна партида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75685" w14:textId="77777777" w:rsidR="00EE1150" w:rsidRPr="008A5EEB" w:rsidRDefault="00EE1150" w:rsidP="0023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Сума от Облог 2026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F19DC" w14:textId="77777777" w:rsidR="00EE1150" w:rsidRPr="008A5EEB" w:rsidRDefault="00EE1150" w:rsidP="0023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Сума от Облог 2027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FFC57" w14:textId="181D818C" w:rsidR="00EE1150" w:rsidRPr="008A5EEB" w:rsidRDefault="00EE1150" w:rsidP="0023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от Облог 2026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7344" w14:textId="6CF5CF63" w:rsidR="00EE1150" w:rsidRPr="008A5EEB" w:rsidRDefault="00EE1150" w:rsidP="0023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от Облог 2027</w:t>
            </w:r>
          </w:p>
        </w:tc>
      </w:tr>
      <w:tr w:rsidR="00EE1150" w:rsidRPr="008A5EEB" w14:paraId="16BCD2D0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4FC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АЛЕКСАНДРОВО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732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1096" w14:textId="64689903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1567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2DC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16895,09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D24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27,13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F2D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43,54</w:t>
            </w:r>
          </w:p>
        </w:tc>
      </w:tr>
      <w:tr w:rsidR="00EE1150" w:rsidRPr="008A5EEB" w14:paraId="4EDEFFAD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2B9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F1E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3802" w14:textId="1ADE6F30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626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7FC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888,91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504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230,39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97F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12,01</w:t>
            </w:r>
          </w:p>
        </w:tc>
      </w:tr>
      <w:tr w:rsidR="00EE1150" w:rsidRPr="008A5EEB" w14:paraId="55500115" w14:textId="77777777" w:rsidTr="00A047E7">
        <w:trPr>
          <w:trHeight w:val="255"/>
        </w:trPr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36FF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АЛЕКСАНДРОВО Общо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EBCBC0" w14:textId="09DC655E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9194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436E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17784,00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EA1D1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59,69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6A126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38,49</w:t>
            </w:r>
          </w:p>
        </w:tc>
      </w:tr>
      <w:tr w:rsidR="00EE1150" w:rsidRPr="008A5EEB" w14:paraId="0B012685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676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АХЕЛОЙ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E66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2321" w14:textId="468B96B5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127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769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,3</w:t>
            </w:r>
            <w:r w:rsidR="008627B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878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306737,75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E88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41,02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D87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98,31</w:t>
            </w:r>
          </w:p>
        </w:tc>
      </w:tr>
      <w:tr w:rsidR="00EE1150" w:rsidRPr="008A5EEB" w14:paraId="5F9AB746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6A1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1A4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C293" w14:textId="2D9074BD" w:rsidR="00EE1150" w:rsidRPr="008A5EEB" w:rsidRDefault="008627B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244113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332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17012,25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506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771,52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AB2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59,69</w:t>
            </w:r>
          </w:p>
        </w:tc>
      </w:tr>
      <w:tr w:rsidR="00EE1150" w:rsidRPr="008A5EEB" w14:paraId="23FC21B4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75F1A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АХЕЛОЙ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C4DC8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DE63C" w14:textId="0CF422EB" w:rsidR="00EE1150" w:rsidRPr="008A5EEB" w:rsidRDefault="008627B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371882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8683E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323750,00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F3BA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102,16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1FCCB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95,08</w:t>
            </w:r>
          </w:p>
        </w:tc>
      </w:tr>
      <w:tr w:rsidR="00EE1150" w:rsidRPr="008A5EEB" w14:paraId="35A489FC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CA5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934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21C8" w14:textId="0D872B4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96331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5508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963315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CCE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33300,12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715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41,54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C06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55,69</w:t>
            </w:r>
          </w:p>
        </w:tc>
      </w:tr>
      <w:tr w:rsidR="00EE1150" w:rsidRPr="008A5EEB" w14:paraId="4D72C7B6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5C7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2BD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363D" w14:textId="260831B0" w:rsidR="00EE1150" w:rsidRPr="008A5EEB" w:rsidRDefault="00963315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14012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BF8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2332,88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005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182,95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190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23,80</w:t>
            </w:r>
          </w:p>
        </w:tc>
      </w:tr>
      <w:tr w:rsidR="00EE1150" w:rsidRPr="008A5EEB" w14:paraId="5B2463F3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646F9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БАТА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1A42A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7C0D75" w14:textId="729DB7C7" w:rsidR="00EE1150" w:rsidRPr="008A5EEB" w:rsidRDefault="00963315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39521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D270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35633,00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6F3C7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61,46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6F83E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51,20</w:t>
            </w:r>
          </w:p>
        </w:tc>
      </w:tr>
      <w:tr w:rsidR="00EE1150" w:rsidRPr="008A5EEB" w14:paraId="481246E3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471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БЕЛОДОЛ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AAE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4BF0" w14:textId="00454B9F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9303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F3A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13356,63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3F3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90,03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88C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66,12</w:t>
            </w:r>
          </w:p>
        </w:tc>
      </w:tr>
      <w:tr w:rsidR="00EE1150" w:rsidRPr="008A5EEB" w14:paraId="6978E44F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5C9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E1F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CE65" w14:textId="60F4D503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2954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3B38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246,37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729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66,35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02E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24,64</w:t>
            </w:r>
          </w:p>
        </w:tc>
      </w:tr>
      <w:tr w:rsidR="00EE1150" w:rsidRPr="008A5EEB" w14:paraId="4211CC13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DB9CF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БЕЛОДОЛ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2189A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A5796" w14:textId="36894479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22258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EEC46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13603,00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F14BA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88,92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F0344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64,17</w:t>
            </w:r>
          </w:p>
        </w:tc>
      </w:tr>
      <w:tr w:rsidR="00EE1150" w:rsidRPr="008A5EEB" w14:paraId="7660AAEB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D7A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ГАБЕРОВО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314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5F0B" w14:textId="7D6BE407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13944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FD7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19094,88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A6B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55,10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FCE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87,59</w:t>
            </w:r>
          </w:p>
        </w:tc>
      </w:tr>
      <w:tr w:rsidR="00EE1150" w:rsidRPr="008A5EEB" w14:paraId="189C740B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9FA9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8C5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B2B6" w14:textId="70D37D4E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A01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423,12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B5F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28,23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C65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26,45</w:t>
            </w:r>
          </w:p>
        </w:tc>
      </w:tr>
      <w:tr w:rsidR="00EE1150" w:rsidRPr="008A5EEB" w14:paraId="5A029859" w14:textId="77777777" w:rsidTr="00A047E7">
        <w:trPr>
          <w:trHeight w:val="255"/>
        </w:trPr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1C7B8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ГАБЕРОВО Общо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B9FFD" w14:textId="0DC443B9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14469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5A4B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19518,00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BD11C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53,26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5F6DC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83,41</w:t>
            </w:r>
          </w:p>
        </w:tc>
      </w:tr>
      <w:tr w:rsidR="00EE1150" w:rsidRPr="008A5EEB" w14:paraId="1E56AE85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654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ГОРИЦА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16B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B1B0" w14:textId="0A0440AF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48495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6C8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56239,71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3F3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44,75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846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53,21</w:t>
            </w:r>
          </w:p>
        </w:tc>
      </w:tr>
      <w:tr w:rsidR="00EE1150" w:rsidRPr="008A5EEB" w14:paraId="5B57B072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F52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25B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FF8C" w14:textId="45E564CB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10457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9D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1909,29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A4C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105,18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2D6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17,84</w:t>
            </w:r>
          </w:p>
        </w:tc>
      </w:tr>
      <w:tr w:rsidR="00EE1150" w:rsidRPr="008A5EEB" w14:paraId="15EBA389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18FD4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ГОРИЦА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BA3E6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F9B211" w14:textId="52A88E8B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58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952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31012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58149,00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0714B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50,31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B32DA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49,96</w:t>
            </w:r>
          </w:p>
        </w:tc>
      </w:tr>
      <w:tr w:rsidR="00EE1150" w:rsidRPr="008A5EEB" w14:paraId="33A2B122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6AE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ГЪЛЪБЕЦ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F93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3A0E" w14:textId="5EBEF2C0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42466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FAF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48462,26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7AF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73,13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609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89,58</w:t>
            </w:r>
          </w:p>
        </w:tc>
      </w:tr>
      <w:tr w:rsidR="00EE1150" w:rsidRPr="008A5EEB" w14:paraId="52C1EF2C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350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1E0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1637" w14:textId="08E01318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9679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23F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2143,74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328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399,07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E61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40,45</w:t>
            </w:r>
          </w:p>
        </w:tc>
      </w:tr>
      <w:tr w:rsidR="00EE1150" w:rsidRPr="008A5EEB" w14:paraId="30F55B4B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15D9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ГЪЛЪБЕЦ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71998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1B476D" w14:textId="52A66CDC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52146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8FFEB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50606,00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B44F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102,21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0272A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85,20</w:t>
            </w:r>
          </w:p>
        </w:tc>
      </w:tr>
      <w:tr w:rsidR="00EE1150" w:rsidRPr="008A5EEB" w14:paraId="50C4B6D8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11E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ДЪБНИК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AE7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6D8F" w14:textId="1D575C7C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2834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4F1BD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E37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22231,00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F26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75,56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118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81,43</w:t>
            </w:r>
          </w:p>
        </w:tc>
      </w:tr>
      <w:tr w:rsidR="00EE1150" w:rsidRPr="008A5EEB" w14:paraId="5FF3BFE8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62E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D0A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2188" w14:textId="2D65A106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453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359,00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E42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153,41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C86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32,64</w:t>
            </w:r>
          </w:p>
        </w:tc>
      </w:tr>
      <w:tr w:rsidR="00EE1150" w:rsidRPr="008A5EEB" w14:paraId="7D78B9A0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161DF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ДЪБНИК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88822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5911E" w14:textId="473056C0" w:rsidR="00EE1150" w:rsidRPr="008A5EEB" w:rsidRDefault="004F1BD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24233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CD174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22590,00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02972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78,57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6D418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79,54</w:t>
            </w:r>
          </w:p>
        </w:tc>
      </w:tr>
      <w:tr w:rsidR="00EE1150" w:rsidRPr="008A5EEB" w14:paraId="5FFCBA14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358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КАБЛЕШКОВО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109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CE7E" w14:textId="6DF6EF9C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97583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9CD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187160,62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324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45,54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D5B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92,29</w:t>
            </w:r>
          </w:p>
        </w:tc>
      </w:tr>
      <w:tr w:rsidR="00EE1150" w:rsidRPr="008A5EEB" w14:paraId="5EC41205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8C3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435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67BF" w14:textId="02E7B7BB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84652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E4B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17671,38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75D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181,76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75B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43,00</w:t>
            </w:r>
          </w:p>
        </w:tc>
      </w:tr>
      <w:tr w:rsidR="00EE1150" w:rsidRPr="008A5EEB" w14:paraId="3C4E793F" w14:textId="77777777" w:rsidTr="00A047E7">
        <w:trPr>
          <w:trHeight w:val="255"/>
        </w:trPr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F4458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КАБЛЕШКОВО Общо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1BFB40" w14:textId="20EAEEA1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182235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87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828A5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204832,00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02C98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68,49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FA45A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83,98</w:t>
            </w:r>
          </w:p>
        </w:tc>
      </w:tr>
      <w:tr w:rsidR="00EE1150" w:rsidRPr="008A5EEB" w14:paraId="22A9F57E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497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КОЗИЧИНО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436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ADB3" w14:textId="6D54D28C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10578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849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13634,92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898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26,21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860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35,32</w:t>
            </w:r>
          </w:p>
        </w:tc>
      </w:tr>
      <w:tr w:rsidR="00EE1150" w:rsidRPr="008A5EEB" w14:paraId="6F9FDB27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9DA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7A1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B861" w14:textId="16517182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4755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0EC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334,08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6C5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138,04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3E3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9,28</w:t>
            </w:r>
          </w:p>
        </w:tc>
      </w:tr>
      <w:tr w:rsidR="00EE1150" w:rsidRPr="008A5EEB" w14:paraId="5443E06B" w14:textId="77777777" w:rsidTr="00A047E7">
        <w:trPr>
          <w:trHeight w:val="255"/>
        </w:trPr>
        <w:tc>
          <w:tcPr>
            <w:tcW w:w="40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762F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КОЗИЧИНО Общо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8BE0D0" w14:textId="19E75E34" w:rsidR="00EE1150" w:rsidRPr="008A5EEB" w:rsidRDefault="002A471D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15334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,3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3C71E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13969,00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EAFC7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35,75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E5499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33,10</w:t>
            </w:r>
          </w:p>
        </w:tc>
      </w:tr>
      <w:tr w:rsidR="00EE1150" w:rsidRPr="008A5EEB" w14:paraId="135F861C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512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КОСОВЕЦ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EFD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98F8" w14:textId="3D485BDA" w:rsidR="00EE1150" w:rsidRPr="008A5EEB" w:rsidRDefault="00775657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10263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2CB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7356,31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8BC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53,62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16B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41,33</w:t>
            </w:r>
          </w:p>
        </w:tc>
      </w:tr>
      <w:tr w:rsidR="00EE1150" w:rsidRPr="008A5EEB" w14:paraId="1199289F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9DE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E74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B33C" w14:textId="6B49FBAF" w:rsidR="00EE1150" w:rsidRPr="008A5EEB" w:rsidRDefault="00775657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691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,7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B99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151,69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E4C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73,84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5BD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18,96</w:t>
            </w:r>
          </w:p>
        </w:tc>
      </w:tr>
      <w:tr w:rsidR="00EE1150" w:rsidRPr="008A5EEB" w14:paraId="3B39141E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B80EA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КОСОВЕЦ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669D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E83DA5" w14:textId="1D4EAA63" w:rsidR="00EE1150" w:rsidRPr="008A5EEB" w:rsidRDefault="00775657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10954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91AE2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7508,00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D38F8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54,49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36C53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40,37</w:t>
            </w:r>
          </w:p>
        </w:tc>
      </w:tr>
      <w:tr w:rsidR="00EE1150" w:rsidRPr="008A5EEB" w14:paraId="1C5E1E85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98C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ЛЪКА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773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3A10" w14:textId="46445354" w:rsidR="00EE1150" w:rsidRPr="008A5EEB" w:rsidRDefault="00D674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17395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588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20357,95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B97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24,23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01F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30,61</w:t>
            </w:r>
          </w:p>
        </w:tc>
      </w:tr>
      <w:tr w:rsidR="00EE1150" w:rsidRPr="008A5EEB" w14:paraId="31FD9A1A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8EF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3C0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BFC4" w14:textId="01C27ED5" w:rsidR="00EE1150" w:rsidRPr="008A5EEB" w:rsidRDefault="00D674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42706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E8E1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1103,05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7BB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232,47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40D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11,73</w:t>
            </w:r>
          </w:p>
        </w:tc>
      </w:tr>
      <w:tr w:rsidR="00EE1150" w:rsidRPr="008A5EEB" w14:paraId="3A6B8981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0DA60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ЛЪКА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A7E29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AC9898" w14:textId="3DF64C67" w:rsidR="00EE1150" w:rsidRPr="008A5EEB" w:rsidRDefault="00D674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60101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66BB9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21461,00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3838F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50,02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ED94A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28,28</w:t>
            </w:r>
          </w:p>
        </w:tc>
      </w:tr>
      <w:tr w:rsidR="00EE1150" w:rsidRPr="008A5EEB" w14:paraId="4C577F82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E95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МЕДОВО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63E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B44A" w14:textId="3B908CAF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</w:t>
            </w:r>
            <w:r w:rsidR="00D674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788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D674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622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15257,78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97B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14,32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BB18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25,51</w:t>
            </w:r>
          </w:p>
        </w:tc>
      </w:tr>
      <w:tr w:rsidR="00EE1150" w:rsidRPr="008A5EEB" w14:paraId="1DA5E1E4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7FC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088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F9F6" w14:textId="30B3EDD5" w:rsidR="00EE1150" w:rsidRPr="008A5EEB" w:rsidRDefault="00D674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21186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20D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1387,22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D29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182,36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841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13,21</w:t>
            </w:r>
          </w:p>
        </w:tc>
      </w:tr>
      <w:tr w:rsidR="00EE1150" w:rsidRPr="008A5EEB" w14:paraId="00557A95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D7B8C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МЕДОВО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D7953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831A99" w14:textId="2F17F829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D674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9975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D674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A00FF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16645,00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921D6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39,42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7FA12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23,68</w:t>
            </w:r>
          </w:p>
        </w:tc>
      </w:tr>
      <w:tr w:rsidR="00EE1150" w:rsidRPr="008A5EEB" w14:paraId="27F9087A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68D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ПОМОРИЕ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E6B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5CC3" w14:textId="65A51BBE" w:rsidR="00EE1150" w:rsidRPr="008A5EEB" w:rsidRDefault="00B90817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10669</w:t>
            </w:r>
            <w:r w:rsidR="001725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70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1725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93F5" w14:textId="79214ECD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</w:t>
            </w:r>
            <w:r w:rsidR="007705BF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48219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7705BF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063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54,02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D24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133,10</w:t>
            </w:r>
          </w:p>
        </w:tc>
      </w:tr>
      <w:tr w:rsidR="00EE1150" w:rsidRPr="008A5EEB" w14:paraId="36B2885C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F9D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F4C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9FE6" w14:textId="7C674B03" w:rsidR="00EE1150" w:rsidRPr="008A5EEB" w:rsidRDefault="00B90817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665059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2A33" w14:textId="74611A6F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7705BF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12931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7705BF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B2E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370,93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53F1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67,47</w:t>
            </w:r>
          </w:p>
        </w:tc>
      </w:tr>
      <w:tr w:rsidR="00EE1150" w:rsidRPr="008A5EEB" w14:paraId="5FA0043D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2608E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ПОМОРИЕ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31BF0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A08F2" w14:textId="11A7B995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B90817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73202</w:t>
            </w:r>
            <w:r w:rsidR="001725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17257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B5F57E" w14:textId="570A0B39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266</w:t>
            </w:r>
            <w:r w:rsidR="0073350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1151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7CAD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79,62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4DCC3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127,80</w:t>
            </w:r>
          </w:p>
        </w:tc>
      </w:tr>
      <w:tr w:rsidR="00EE1150" w:rsidRPr="008A5EEB" w14:paraId="007C9DBE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831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ПОРОЙ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9E2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5DF2" w14:textId="65E49B6D" w:rsidR="00EE1150" w:rsidRPr="008A5EEB" w:rsidRDefault="001725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37917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E3E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32618,32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10B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71,16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7F9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67,81</w:t>
            </w:r>
          </w:p>
        </w:tc>
      </w:tr>
      <w:tr w:rsidR="00EE1150" w:rsidRPr="008A5EEB" w14:paraId="5FDD5124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411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CD2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36E4" w14:textId="0B6DB472" w:rsidR="00EE1150" w:rsidRPr="008A5EEB" w:rsidRDefault="001725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11724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A2B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1236,68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2BA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526,87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EE0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19,95</w:t>
            </w:r>
          </w:p>
        </w:tc>
      </w:tr>
      <w:tr w:rsidR="00EE1150" w:rsidRPr="008A5EEB" w14:paraId="5CB4F6D0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7EC0A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ПОРОЙ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B2643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BB9B19" w14:textId="1057A1B5" w:rsidR="00EE1150" w:rsidRPr="008A5EEB" w:rsidRDefault="0017257C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49642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39F75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33855,00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D33FD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123,19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44F69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62,35</w:t>
            </w:r>
          </w:p>
        </w:tc>
      </w:tr>
      <w:tr w:rsidR="00EE1150" w:rsidRPr="008A5EEB" w14:paraId="03DB0D81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825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СТРАЦИН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62A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7898" w14:textId="63AD38EE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  <w:r w:rsidR="00EE0D0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5497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EE0D0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088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30624,65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19E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74,64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638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54,20</w:t>
            </w:r>
          </w:p>
        </w:tc>
      </w:tr>
      <w:tr w:rsidR="00EE1150" w:rsidRPr="008A5EEB" w14:paraId="44C5A302" w14:textId="77777777" w:rsidTr="00A047E7">
        <w:trPr>
          <w:trHeight w:val="25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C5D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223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708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44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669E" w14:textId="4C55CE99" w:rsidR="00EE1150" w:rsidRPr="008A5EEB" w:rsidRDefault="00EE0D0B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11545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C67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721,35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A1D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219,81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84E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21,86</w:t>
            </w:r>
          </w:p>
        </w:tc>
      </w:tr>
      <w:tr w:rsidR="00EE1150" w:rsidRPr="008A5EEB" w14:paraId="114AAC43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0B69E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СТРАЦИН Общо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EBA00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6650C2" w14:textId="7A38A82B" w:rsidR="00EE1150" w:rsidRPr="008A5EEB" w:rsidRDefault="00EE0D0B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57042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34E8C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31346,00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D242D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82,65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5B800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52,42</w:t>
            </w:r>
          </w:p>
        </w:tc>
      </w:tr>
      <w:tr w:rsidR="00EE1150" w:rsidRPr="008A5EEB" w14:paraId="5185312B" w14:textId="77777777" w:rsidTr="00A047E7">
        <w:trPr>
          <w:trHeight w:val="25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A6A8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Обща сума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5D54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440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4A20C" w14:textId="1C6304D4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2A363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749976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2A363C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E96D3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3532400,00</w:t>
            </w:r>
          </w:p>
        </w:tc>
        <w:tc>
          <w:tcPr>
            <w:tcW w:w="1020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0B6E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77,06</w:t>
            </w:r>
          </w:p>
        </w:tc>
        <w:tc>
          <w:tcPr>
            <w:tcW w:w="1255" w:type="dxa"/>
            <w:tcBorders>
              <w:top w:val="single" w:sz="4" w:space="0" w:color="999999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35A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104,18</w:t>
            </w:r>
          </w:p>
        </w:tc>
      </w:tr>
    </w:tbl>
    <w:p w14:paraId="287C1695" w14:textId="77777777" w:rsidR="00DA50A1" w:rsidRDefault="00DA50A1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D44BF6" w14:textId="77777777" w:rsidR="00DA50A1" w:rsidRDefault="00DA50A1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969AED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4D3BA9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3764DC6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8B49E6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CAFDF3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FE4B9C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B7CFC7" w14:textId="77777777" w:rsidR="00A047E7" w:rsidRDefault="00A047E7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12295E" w14:textId="35A75014" w:rsidR="000A47E6" w:rsidRDefault="00407E0D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="00EE11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E381E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bookmarkStart w:id="11" w:name="_Hlk240547351"/>
      <w:r w:rsidRPr="00DE38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Количество битови отпадъци за имота, определено съобразно броя и вместимостта на необходимите </w:t>
      </w:r>
      <w:r w:rsidRPr="004C3B89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съдове за събиране на битовите отпадъци и честотата за тяхното транспортиране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A7C2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bookmarkEnd w:id="11"/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2380"/>
        <w:gridCol w:w="1197"/>
        <w:gridCol w:w="1440"/>
        <w:gridCol w:w="1340"/>
        <w:gridCol w:w="1032"/>
      </w:tblGrid>
      <w:tr w:rsidR="00EE1150" w:rsidRPr="008A5EEB" w14:paraId="4BCDF7C7" w14:textId="77777777" w:rsidTr="009B1ED5">
        <w:trPr>
          <w:trHeight w:val="13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7731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F00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59B7" w14:textId="7FD838D5" w:rsidR="00EE1150" w:rsidRPr="008A5EEB" w:rsidRDefault="00556BCA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184FE" w14:textId="6F91256B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556B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7D100" w14:textId="321FCF60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556B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C6D7" w14:textId="4A7C6158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  <w:r w:rsidR="00556BC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евро</w:t>
            </w:r>
          </w:p>
        </w:tc>
      </w:tr>
      <w:tr w:rsidR="00EE1150" w:rsidRPr="008A5EEB" w14:paraId="692539A3" w14:textId="77777777" w:rsidTr="009B1ED5">
        <w:trPr>
          <w:trHeight w:val="60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766A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Населено място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B15C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Жилищна/Нежилищна партида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0253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Сума от Облог 2026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0EE0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Сума от Облог 2027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9233D" w14:textId="392BB283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от Облог 202</w:t>
            </w:r>
            <w:r w:rsidR="00937649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9D60B" w14:textId="398919CB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от Облог 2027</w:t>
            </w:r>
          </w:p>
        </w:tc>
      </w:tr>
      <w:tr w:rsidR="00EE1150" w:rsidRPr="008A5EEB" w14:paraId="3DA57644" w14:textId="77777777" w:rsidTr="009B1ED5">
        <w:trPr>
          <w:trHeight w:val="255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113A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АЛЕКСАНДРОВО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EE0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156D" w14:textId="209C19C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11567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C7B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15515,49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B95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27,13</w:t>
            </w:r>
          </w:p>
        </w:tc>
        <w:tc>
          <w:tcPr>
            <w:tcW w:w="10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7E97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39,99</w:t>
            </w:r>
          </w:p>
        </w:tc>
      </w:tr>
      <w:tr w:rsidR="00EE1150" w:rsidRPr="008A5EEB" w14:paraId="13167E28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6F35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DB8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5143" w14:textId="512C4138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7626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7B9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2268,51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1A4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230,39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03DF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30,66</w:t>
            </w:r>
          </w:p>
        </w:tc>
      </w:tr>
      <w:tr w:rsidR="00EE1150" w:rsidRPr="008A5EEB" w14:paraId="05884305" w14:textId="77777777" w:rsidTr="009B1ED5">
        <w:trPr>
          <w:trHeight w:val="270"/>
        </w:trPr>
        <w:tc>
          <w:tcPr>
            <w:tcW w:w="4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60F2924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АЛЕКСАНДРОВО Общо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4E3A901" w14:textId="7CE98A41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9194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CD7701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17784,00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FF31AD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59,69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5860D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38,49</w:t>
            </w:r>
          </w:p>
        </w:tc>
      </w:tr>
      <w:tr w:rsidR="00EE1150" w:rsidRPr="008A5EEB" w14:paraId="3D01930E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FD6A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АХЕЛОЙ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BB9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00B8" w14:textId="0748B02E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127769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,3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788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247489,78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72D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41,02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C700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79,32</w:t>
            </w:r>
          </w:p>
        </w:tc>
      </w:tr>
      <w:tr w:rsidR="00EE1150" w:rsidRPr="008A5EEB" w14:paraId="2E6759EB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735F0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21F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4185" w14:textId="2A26F48C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44113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7E7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76260,22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157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771,52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5505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267,58</w:t>
            </w:r>
          </w:p>
        </w:tc>
      </w:tr>
      <w:tr w:rsidR="00EE1150" w:rsidRPr="008A5EEB" w14:paraId="6549C4A0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F1573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АХЕЛОЙ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AC112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A1AF123" w14:textId="71FCA362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71882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A1C21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323750,00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A038F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102,16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BB6F7B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95,08</w:t>
            </w:r>
          </w:p>
        </w:tc>
      </w:tr>
      <w:tr w:rsidR="00EE1150" w:rsidRPr="008A5EEB" w14:paraId="45E63393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9214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БАТА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EF4B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F7DB" w14:textId="268422EF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25508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81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3FF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29070,93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8B1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41,54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80F0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48,61</w:t>
            </w:r>
          </w:p>
        </w:tc>
      </w:tr>
      <w:tr w:rsidR="00EE1150" w:rsidRPr="008A5EEB" w14:paraId="11A4C086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55DA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966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D8F9" w14:textId="7838512E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4012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883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6562,07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BC4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182,95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C249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66,96</w:t>
            </w:r>
          </w:p>
        </w:tc>
      </w:tr>
      <w:tr w:rsidR="00EE1150" w:rsidRPr="008A5EEB" w14:paraId="7872B09B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87A9E5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БАТА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1911E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D16C11" w14:textId="5F2B312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39521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42BA02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35633,00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8AB685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61,46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2CF5EB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51,20</w:t>
            </w:r>
          </w:p>
        </w:tc>
      </w:tr>
      <w:tr w:rsidR="00EE1150" w:rsidRPr="008A5EEB" w14:paraId="187B5F24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E27B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БЕЛОДОЛ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5A3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1684" w14:textId="14430E25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19303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A47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13067,53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386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90,03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95877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64,69</w:t>
            </w:r>
          </w:p>
        </w:tc>
      </w:tr>
      <w:tr w:rsidR="00EE1150" w:rsidRPr="008A5EEB" w14:paraId="16522B7C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FD994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2C2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1CA5" w14:textId="4265D1E1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2954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CF4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535,47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328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66,35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E9684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53,55</w:t>
            </w:r>
          </w:p>
        </w:tc>
      </w:tr>
      <w:tr w:rsidR="00EE1150" w:rsidRPr="008A5EEB" w14:paraId="76F7A3D6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95AF6C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БЕЛОДОЛ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1BB36F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638A4C7" w14:textId="421DA7BF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22258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165A9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13603,00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9DDC5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88,92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1C04F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64,17</w:t>
            </w:r>
          </w:p>
        </w:tc>
      </w:tr>
      <w:tr w:rsidR="00EE1150" w:rsidRPr="008A5EEB" w14:paraId="0AA199F4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551B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ГАБЕРОВО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8E7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E218" w14:textId="552C0C6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13944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600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18791,92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0A87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55,10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1AC91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86,20</w:t>
            </w:r>
          </w:p>
        </w:tc>
      </w:tr>
      <w:tr w:rsidR="00EE1150" w:rsidRPr="008A5EEB" w14:paraId="50AF28D7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BDF4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DAF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1676" w14:textId="3CC141F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99D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726,08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9E7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28,23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B6C1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45,38</w:t>
            </w:r>
          </w:p>
        </w:tc>
      </w:tr>
      <w:tr w:rsidR="00EE1150" w:rsidRPr="008A5EEB" w14:paraId="00D76C89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ABEA28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ГАБЕРОВО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6F3BB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52A74E" w14:textId="6A38D71C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14469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E954A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19518,00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7611AC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53,26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34D202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83,41</w:t>
            </w:r>
          </w:p>
        </w:tc>
      </w:tr>
      <w:tr w:rsidR="00EE1150" w:rsidRPr="008A5EEB" w14:paraId="72B65BCD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B7A9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ГОРИЦА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D7B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58E2" w14:textId="122124A6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48495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AD2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54218,91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270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44,75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3502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51,30</w:t>
            </w:r>
          </w:p>
        </w:tc>
      </w:tr>
      <w:tr w:rsidR="00EE1150" w:rsidRPr="008A5EEB" w14:paraId="1D13E059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CC8C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27B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00CF" w14:textId="1D5DEAF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10457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D0C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3930,09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2CE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105,18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9768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36,73</w:t>
            </w:r>
          </w:p>
        </w:tc>
      </w:tr>
      <w:tr w:rsidR="00EE1150" w:rsidRPr="008A5EEB" w14:paraId="5C2F6E2C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E9273A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ГОРИЦА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36AA1E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CD31B60" w14:textId="18F49FAB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58952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69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CE0BB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58149,00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A43D2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50,31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7CADA8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49,96</w:t>
            </w:r>
          </w:p>
        </w:tc>
      </w:tr>
      <w:tr w:rsidR="00EE1150" w:rsidRPr="008A5EEB" w14:paraId="5CECCDE5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2801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ГЪЛЪБЕЦ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316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DD1F" w14:textId="23794721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42466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9C6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44507,37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8A8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73,13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BB50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82,27</w:t>
            </w:r>
          </w:p>
        </w:tc>
      </w:tr>
      <w:tr w:rsidR="00EE1150" w:rsidRPr="008A5EEB" w14:paraId="148F1914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3A9E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CE7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82A1" w14:textId="18553970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9679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1F9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6098,63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1003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399,07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E9131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115,07</w:t>
            </w:r>
          </w:p>
        </w:tc>
      </w:tr>
      <w:tr w:rsidR="00EE1150" w:rsidRPr="008A5EEB" w14:paraId="1157EEBF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0C1CA2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ГЪЛЪБЕЦ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574918F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400E38E" w14:textId="70F4DB1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52146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12698C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50606,00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C0BEA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102,21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D5DC4E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85,20</w:t>
            </w:r>
          </w:p>
        </w:tc>
      </w:tr>
      <w:tr w:rsidR="00EE1150" w:rsidRPr="008A5EEB" w14:paraId="7AB20A41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EDB2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ДЪБНИК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F86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58DE" w14:textId="307CE61B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22834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012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21669,46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4FF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75,56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49B2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79,38</w:t>
            </w:r>
          </w:p>
        </w:tc>
      </w:tr>
      <w:tr w:rsidR="00EE1150" w:rsidRPr="008A5EEB" w14:paraId="33D0C6AE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0489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8EC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BABC" w14:textId="0DDDBC01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1399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ADB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920,54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232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153,41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BF7D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83,69</w:t>
            </w:r>
          </w:p>
        </w:tc>
      </w:tr>
      <w:tr w:rsidR="00EE1150" w:rsidRPr="008A5EEB" w14:paraId="4592BAB3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B62E28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ДЪБНИК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99C67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5F804C" w14:textId="4A60BB59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24233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C9BEE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22590,00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5AC53F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78,57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F1F0F1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79,54</w:t>
            </w:r>
          </w:p>
        </w:tc>
      </w:tr>
      <w:tr w:rsidR="00EE1150" w:rsidRPr="008A5EEB" w14:paraId="49942D03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13A9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КАБЛЕШКОВО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C3B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3B68" w14:textId="0714770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97583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0A6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159143,36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FFF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45,54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02AB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78,47</w:t>
            </w:r>
          </w:p>
        </w:tc>
      </w:tr>
      <w:tr w:rsidR="00EE1150" w:rsidRPr="008A5EEB" w14:paraId="2DB25F31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8FA734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4AF0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92E3" w14:textId="7FAC220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84652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BCB2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45688,64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D54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181,76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1CBC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111,16</w:t>
            </w:r>
          </w:p>
        </w:tc>
      </w:tr>
      <w:tr w:rsidR="00EE1150" w:rsidRPr="008A5EEB" w14:paraId="6031F63A" w14:textId="77777777" w:rsidTr="009B1ED5">
        <w:trPr>
          <w:trHeight w:val="270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bottom"/>
            <w:hideMark/>
          </w:tcPr>
          <w:p w14:paraId="2EFA977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КАБЛЕШКОВО Общо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E929B8E" w14:textId="3AA16CD0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182235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87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9668E2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204832,00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E6903E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68,49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DC8820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83,98</w:t>
            </w:r>
          </w:p>
        </w:tc>
      </w:tr>
      <w:tr w:rsidR="00EE1150" w:rsidRPr="008A5EEB" w14:paraId="2158BD5A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FF02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КОЗИЧИНО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D7C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9049" w14:textId="52AB1D75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10578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,4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13B1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13026,32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389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26,21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7B5AD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33,75</w:t>
            </w:r>
          </w:p>
        </w:tc>
      </w:tr>
      <w:tr w:rsidR="00EE1150" w:rsidRPr="008A5EEB" w14:paraId="68523CC3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4F7F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A98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8D7D" w14:textId="3BEE354A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4755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,9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9CC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942,68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144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138,04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ABD6F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26,19</w:t>
            </w:r>
          </w:p>
        </w:tc>
      </w:tr>
      <w:tr w:rsidR="00EE1150" w:rsidRPr="008A5EEB" w14:paraId="6D6EF6A0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F2053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КОЗИЧИНО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0BE086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55754B" w14:textId="6ECFEAD5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15334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,3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818D39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13969,00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713886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35,75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3653A0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33,10</w:t>
            </w:r>
          </w:p>
        </w:tc>
      </w:tr>
      <w:tr w:rsidR="00EE1150" w:rsidRPr="008A5EEB" w14:paraId="213513AD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85627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КОСОВЕЦ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0416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ABBC" w14:textId="5E7F14BE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10263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C532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7213,59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720E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53,62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A651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40,53</w:t>
            </w:r>
          </w:p>
        </w:tc>
      </w:tr>
      <w:tr w:rsidR="00EE1150" w:rsidRPr="008A5EEB" w14:paraId="7ECA056F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0920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5A55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3A68" w14:textId="6F7633F7" w:rsidR="00EE1150" w:rsidRPr="008A5EEB" w:rsidRDefault="00B3602A" w:rsidP="00B360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691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,7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853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294,41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7C3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73,84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3907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36,80</w:t>
            </w:r>
          </w:p>
        </w:tc>
      </w:tr>
      <w:tr w:rsidR="00EE1150" w:rsidRPr="008A5EEB" w14:paraId="35D35541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73F7C38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КОСОВЕЦ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8D44C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B94C80F" w14:textId="1492ACF2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954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 w:rsid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5CBB6A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7508,00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2AD7E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54,49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AA358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40,37</w:t>
            </w:r>
          </w:p>
        </w:tc>
      </w:tr>
      <w:tr w:rsidR="00EE1150" w:rsidRPr="008A5EEB" w14:paraId="2A9941D4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7A6BD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ЛЪКА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E189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4652" w14:textId="29407538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17395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93E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18334,73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DB4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24,23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52A00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27,57</w:t>
            </w:r>
          </w:p>
        </w:tc>
      </w:tr>
      <w:tr w:rsidR="00EE1150" w:rsidRPr="008A5EEB" w14:paraId="10CBC75E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F375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99FE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6962" w14:textId="1566BD4A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42706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B2B6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3126,27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CF5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232,47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D845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33,26</w:t>
            </w:r>
          </w:p>
        </w:tc>
      </w:tr>
      <w:tr w:rsidR="00EE1150" w:rsidRPr="008A5EEB" w14:paraId="2EC1C2E8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AC23F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ЛЪКА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ED554A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DEDAA29" w14:textId="571E110D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60101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1A5BC2A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21461,00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3065D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50,02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1C0712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28,28</w:t>
            </w:r>
          </w:p>
        </w:tc>
      </w:tr>
      <w:tr w:rsidR="00EE1150" w:rsidRPr="008A5EEB" w14:paraId="0BF596A6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EFAA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МЕДОВО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81C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D12F" w14:textId="782E4078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8788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CC8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11939,38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0D8F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14,32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15778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19,97</w:t>
            </w:r>
          </w:p>
        </w:tc>
      </w:tr>
      <w:tr w:rsidR="00EE1150" w:rsidRPr="008A5EEB" w14:paraId="1593E674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1221D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9B23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5712" w14:textId="37AF3EB4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21186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20B7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4705,62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B16C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182,36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D44C4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44,82</w:t>
            </w:r>
          </w:p>
        </w:tc>
      </w:tr>
      <w:tr w:rsidR="00EE1150" w:rsidRPr="008A5EEB" w14:paraId="40559326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FC9C0C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МЕДОВО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6FB6322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16E2F9" w14:textId="2062C6C0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29975</w:t>
            </w:r>
            <w:r w:rsidR="00EE1150"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A0E393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16645,00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EB57C6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39,42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37310BB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23,68</w:t>
            </w:r>
          </w:p>
        </w:tc>
      </w:tr>
      <w:tr w:rsidR="00EE1150" w:rsidRPr="008A5EEB" w14:paraId="29D1AA06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B0201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ПОМОРИЕ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BB1B" w14:textId="77777777" w:rsidR="00EE1150" w:rsidRPr="008A5EEB" w:rsidRDefault="00EE1150" w:rsidP="002327D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AD03" w14:textId="4B918C26" w:rsidR="00EE1150" w:rsidRPr="008A5EEB" w:rsidRDefault="00B3602A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1066970,69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1A64" w14:textId="70312148" w:rsidR="00EE1150" w:rsidRPr="008A5EEB" w:rsidRDefault="009B2C66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48219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410D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54,02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95795" w14:textId="77777777" w:rsidR="00EE1150" w:rsidRPr="008A5EEB" w:rsidRDefault="00EE1150" w:rsidP="002327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116,90</w:t>
            </w:r>
          </w:p>
        </w:tc>
      </w:tr>
      <w:tr w:rsidR="009B2C66" w:rsidRPr="008A5EEB" w14:paraId="1272F29B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74792D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9ABF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84B3" w14:textId="2E2BCBC9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65059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B5D8" w14:textId="23CE8AB8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12931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122F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370,93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07270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251,78</w:t>
            </w:r>
          </w:p>
        </w:tc>
      </w:tr>
      <w:tr w:rsidR="009B2C66" w:rsidRPr="008A5EEB" w14:paraId="4D8E318D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ED1D576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ПОМОРИЕ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2F6EFB4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568C14" w14:textId="09884954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B3602A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1732029,83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48C43F" w14:textId="01C5EEE9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266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1151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9D445B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79,62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543BFD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127,80</w:t>
            </w:r>
          </w:p>
        </w:tc>
      </w:tr>
      <w:tr w:rsidR="009B2C66" w:rsidRPr="008A5EEB" w14:paraId="074E8822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FC37D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ПОРОЙ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875F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361C" w14:textId="6E29EB0B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37917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89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878A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30290,53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C240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71,16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5FAAC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62,97</w:t>
            </w:r>
          </w:p>
        </w:tc>
      </w:tr>
      <w:tr w:rsidR="009B2C66" w:rsidRPr="008A5EEB" w14:paraId="4FF39E89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92657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B4F7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4E27" w14:textId="7539DD3A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11724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39FB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3564,47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504A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526,87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FF556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57,49</w:t>
            </w:r>
          </w:p>
        </w:tc>
      </w:tr>
      <w:tr w:rsidR="009B2C66" w:rsidRPr="008A5EEB" w14:paraId="1A9C2FB5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015D3BF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ПОРОЙ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692864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D3F74A6" w14:textId="1F8A940D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49642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6AC292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33855,00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B732B4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123,19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21112A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62,35</w:t>
            </w:r>
          </w:p>
        </w:tc>
      </w:tr>
      <w:tr w:rsidR="009B2C66" w:rsidRPr="008A5EEB" w14:paraId="4BBF437D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EF61D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СТРАЦИН</w:t>
            </w:r>
          </w:p>
        </w:tc>
        <w:tc>
          <w:tcPr>
            <w:tcW w:w="2380" w:type="dxa"/>
            <w:tcBorders>
              <w:top w:val="single" w:sz="4" w:space="0" w:color="999999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9BB1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ЖИЛ</w:t>
            </w:r>
          </w:p>
        </w:tc>
        <w:tc>
          <w:tcPr>
            <w:tcW w:w="1197" w:type="dxa"/>
            <w:tcBorders>
              <w:top w:val="single" w:sz="4" w:space="0" w:color="999999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912B" w14:textId="3C9F799D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45497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FD7C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29017,09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2FDF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74,64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C7633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51,36</w:t>
            </w:r>
          </w:p>
        </w:tc>
      </w:tr>
      <w:tr w:rsidR="009B2C66" w:rsidRPr="008A5EEB" w14:paraId="02CF80A7" w14:textId="77777777" w:rsidTr="009B1ED5">
        <w:trPr>
          <w:trHeight w:val="27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CFEC3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4" w:space="0" w:color="999999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24FA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НЕЖИЛ</w:t>
            </w:r>
          </w:p>
        </w:tc>
        <w:tc>
          <w:tcPr>
            <w:tcW w:w="119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761F" w14:textId="3D6070E6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11545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3AEE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2328,91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BB17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219,81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C3A25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70,57</w:t>
            </w:r>
          </w:p>
        </w:tc>
      </w:tr>
      <w:tr w:rsidR="009B2C66" w:rsidRPr="008A5EEB" w14:paraId="6A3B0B8D" w14:textId="77777777" w:rsidTr="009B1ED5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D8726A9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СТРАЦИН Общо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4E310BD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606106E" w14:textId="17B5B046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57042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1B129D8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31346,00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9F3429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82,65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AA0E9ED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52,42</w:t>
            </w:r>
          </w:p>
        </w:tc>
      </w:tr>
      <w:tr w:rsidR="009B2C66" w:rsidRPr="008A5EEB" w14:paraId="5D6BBA75" w14:textId="77777777" w:rsidTr="009B1ED5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555226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Обща сума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350C" w14:textId="77777777" w:rsidR="009B2C66" w:rsidRPr="008A5EEB" w:rsidRDefault="009B2C66" w:rsidP="009B2C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197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904DF" w14:textId="3FC90975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2749976</w:t>
            </w: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96</w:t>
            </w:r>
          </w:p>
        </w:tc>
        <w:tc>
          <w:tcPr>
            <w:tcW w:w="1440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CADFC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3532400,00</w:t>
            </w:r>
          </w:p>
        </w:tc>
        <w:tc>
          <w:tcPr>
            <w:tcW w:w="1340" w:type="dxa"/>
            <w:tcBorders>
              <w:top w:val="single" w:sz="4" w:space="0" w:color="999999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B879E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77,06</w:t>
            </w:r>
          </w:p>
        </w:tc>
        <w:tc>
          <w:tcPr>
            <w:tcW w:w="1032" w:type="dxa"/>
            <w:tcBorders>
              <w:top w:val="single" w:sz="4" w:space="0" w:color="999999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7E5" w14:textId="77777777" w:rsidR="009B2C66" w:rsidRPr="008A5EEB" w:rsidRDefault="009B2C66" w:rsidP="009B2C6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8A5EEB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104,18</w:t>
            </w:r>
          </w:p>
        </w:tc>
      </w:tr>
    </w:tbl>
    <w:p w14:paraId="5FCD0F0E" w14:textId="77777777" w:rsidR="00EE1150" w:rsidRDefault="00EE1150" w:rsidP="00407E0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289AFC" w14:textId="77777777" w:rsidR="00EE1150" w:rsidRDefault="00EE1150" w:rsidP="00113CB0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A89507" w14:textId="2B76E3A5" w:rsidR="00CA7C29" w:rsidRPr="00543A64" w:rsidRDefault="00CA7C29" w:rsidP="00113CB0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Анализ на увеличението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размера на таксата за битови отпадъци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(202</w:t>
      </w:r>
      <w:r w:rsidR="008163B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г. спрямо 202</w:t>
      </w:r>
      <w:r w:rsidR="008163B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г.)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прилагане на новите основи</w:t>
      </w:r>
      <w:r w:rsidR="00F43C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536A3097" w14:textId="69709F97" w:rsidR="00CA7C29" w:rsidRPr="00543A64" w:rsidRDefault="00CA7C29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предоставените таблици са съпоставени облозите за 2026 г.</w:t>
      </w:r>
      <w:r w:rsidR="001F081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заложената по-голяма 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прогнозна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обща сума </w:t>
      </w:r>
      <w:r w:rsidR="00F622F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разходи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2027 г.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61723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</w:t>
      </w:r>
      <w:r w:rsidR="00562F0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61723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BF6E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таксата за битови отпадъци е изчислен посредством формулите, регламентирани в Наредбата за план-сметката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14:paraId="2BD70538" w14:textId="69F18A8E" w:rsidR="00CA7C29" w:rsidRPr="00543A64" w:rsidRDefault="00CA7C29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Обща сума на облога за 2026 г.: 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F41544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</w:t>
      </w:r>
      <w:r w:rsidR="00FC757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749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</w:t>
      </w:r>
      <w:r w:rsidR="00FC757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976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FC757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96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</w:p>
    <w:p w14:paraId="1D2D349B" w14:textId="59EC5A4B" w:rsidR="00C21A7B" w:rsidRPr="00543A64" w:rsidRDefault="00CA7C29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сума на облога за 2027 г</w:t>
      </w:r>
      <w:r w:rsidR="004473D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E115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473D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EE115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3 532</w:t>
      </w:r>
      <w:r w:rsidR="004473D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EE115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400</w:t>
      </w:r>
      <w:r w:rsidR="004473D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</w:p>
    <w:p w14:paraId="7F04A9EC" w14:textId="2EA73D78" w:rsidR="00CA7C29" w:rsidRPr="00543A64" w:rsidRDefault="00CA7C29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Абсолютно увеличение: </w:t>
      </w:r>
      <w:r w:rsidR="00BB56C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154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782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F4154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423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4154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04</w:t>
      </w:r>
      <w:r w:rsidR="004473D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</w:p>
    <w:p w14:paraId="63E1EC1E" w14:textId="7C1BEFBA" w:rsidR="00CA7C29" w:rsidRPr="00543A64" w:rsidRDefault="005B4775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Сравнение между </w:t>
      </w:r>
      <w:r w:rsidR="000A769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="00F43C21" w:rsidRPr="00543A64">
        <w:t xml:space="preserve"> „</w:t>
      </w:r>
      <w:r w:rsidR="00F43C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ползватели на услугата в имота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F43C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0A769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DE381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652DC1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B516E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</w:p>
    <w:p w14:paraId="6D2C2751" w14:textId="7495DA3D" w:rsidR="00CA7C29" w:rsidRPr="00543A64" w:rsidRDefault="00652DC1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Въпреки че и при двата модела </w:t>
      </w:r>
      <w:r w:rsidR="00F622F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прогнозната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сума за 2027 г. е идентична (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</w:t>
      </w:r>
      <w:r w:rsidR="001C0D2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</w:t>
      </w:r>
      <w:r w:rsidR="004D1584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532</w:t>
      </w:r>
      <w:r w:rsidR="001C0D2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4D1584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400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,00 евро), разпределението на финансовата тежест между жилищните и нежилищните имоти е съществено различно: </w:t>
      </w:r>
    </w:p>
    <w:p w14:paraId="51ED4842" w14:textId="138D4C00" w:rsidR="00CA7C29" w:rsidRPr="00543A64" w:rsidRDefault="005B4775" w:rsidP="00113CB0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0A769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снова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F43C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Брой ползватели на услугата в имота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“:</w:t>
      </w:r>
    </w:p>
    <w:p w14:paraId="16F9F34E" w14:textId="5D1B37D1" w:rsidR="00CA7C29" w:rsidRPr="00543A64" w:rsidRDefault="00FC0A70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Жилищни имоти : Поемат основната тежест на увеличението през 2027г. (напр. за </w:t>
      </w:r>
      <w:r w:rsidR="000A769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Поморие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средния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облог 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увеличава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54,02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2026г.</w:t>
      </w:r>
      <w:r w:rsidR="00F622F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46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33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46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2027г.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гр. Ахелой  от 4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02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 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2026г. </w:t>
      </w:r>
      <w:r w:rsidR="00F622F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увеличава на </w:t>
      </w:r>
      <w:r w:rsidR="00A26BA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98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A26BA1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31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  <w:r w:rsidR="00F622F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D25B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2027г.</w:t>
      </w:r>
      <w:r w:rsidR="00A2039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).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F7BD53" w14:textId="463EA1C7" w:rsidR="00CA7C29" w:rsidRPr="00543A64" w:rsidRDefault="00FC0A70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Нежилищни имоти</w:t>
      </w:r>
      <w:r w:rsidR="005B477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: Претърпяват драстичн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намаление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размера на облагането с такса  за битови отпадъци.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(напр. за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Поморие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средния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облог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спада от 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70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93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през 2026г. на едва </w:t>
      </w:r>
      <w:r w:rsidR="003C46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67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462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47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през 2027 г.; </w:t>
      </w:r>
      <w:bookmarkStart w:id="12" w:name="_Hlk240555435"/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Ахелой </w:t>
      </w:r>
      <w:r w:rsidR="00534E0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средния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534E00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облог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спада от 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771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52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на </w:t>
      </w:r>
      <w:r w:rsidR="00A26BA1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59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A26BA1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69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евро). </w:t>
      </w:r>
      <w:bookmarkEnd w:id="12"/>
    </w:p>
    <w:p w14:paraId="7426BF4A" w14:textId="4A8C5861" w:rsidR="00CA7C29" w:rsidRPr="00543A64" w:rsidRDefault="00A27853" w:rsidP="009D3556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3933F2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</w:t>
      </w:r>
      <w:r w:rsidR="009D3556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транспортиране“</w:t>
      </w:r>
    </w:p>
    <w:p w14:paraId="0D85652F" w14:textId="5EBFDB32" w:rsidR="00CA7C29" w:rsidRPr="00543A64" w:rsidRDefault="00FC0A70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Жилищни имоти: Увеличението спрямо 2026 г. е по-умерено (напр. за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Поморие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средния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облог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54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02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2026г.  се увеличава на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C7948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AF0CA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F0CA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90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пр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ез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2027г., </w:t>
      </w:r>
      <w:r w:rsidR="00E62EE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гр. Ахелой  от 41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02 евро  през 2026г. се увеличава на </w:t>
      </w:r>
      <w:r w:rsidR="00F232BA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79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232BA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2 евро през 2027г.).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18773BF" w14:textId="565901F9" w:rsidR="00CA7C29" w:rsidRPr="00543A64" w:rsidRDefault="00FC0A70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Нежилищни имоти: </w:t>
      </w:r>
      <w:r w:rsidR="0045124C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Претърпяват </w:t>
      </w:r>
      <w:r w:rsidR="0013355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по-</w:t>
      </w:r>
      <w:r w:rsidR="0045124C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плавно намаление </w:t>
      </w:r>
      <w:r w:rsidR="0013355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спрямо горепосочената  основа </w:t>
      </w:r>
      <w:r w:rsidR="0045124C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размера на облагането с такса  за битови отпадъци.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Поморие </w:t>
      </w:r>
      <w:r w:rsidR="00AD3A97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средният облог намалява от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70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93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2026г. 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 </w:t>
      </w:r>
      <w:r w:rsidR="009B4900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</w:t>
      </w:r>
      <w:r w:rsidR="00A0612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51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A0612D" w:rsidRPr="00543A6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78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  <w:r w:rsidR="00E62EE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2027 г.; за Ахелой — 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771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52</w:t>
      </w:r>
      <w:r w:rsidR="00A27853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 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2026г.  на </w:t>
      </w:r>
      <w:r w:rsidR="00AF0CA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4879C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67</w:t>
      </w:r>
      <w:r w:rsidR="009B1ED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879C4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58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евро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2EE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средно </w:t>
      </w:r>
      <w:r w:rsidR="00353C2D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2027</w:t>
      </w:r>
      <w:r w:rsidR="001A1CBF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CA7C29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). </w:t>
      </w:r>
    </w:p>
    <w:p w14:paraId="05D9EB35" w14:textId="77777777" w:rsidR="008B7C9F" w:rsidRPr="00543A64" w:rsidRDefault="008B7C9F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1F2536" w14:textId="420E8CD0" w:rsidR="00CA7C29" w:rsidRPr="00543A64" w:rsidRDefault="00CA7C29" w:rsidP="00113CB0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3" w:name="_Hlk240277333"/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</w:t>
      </w:r>
      <w:r w:rsidR="00B2146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146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„Брой ползватели на услугата в имота“ </w:t>
      </w:r>
      <w:r w:rsidR="00F25965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146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намалението на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приходите от нежилищни имоти може да доведе до </w:t>
      </w:r>
      <w:r w:rsidR="003933F2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дисбаланс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местната икономика и риск от недоволство сред гражданите поради усещането за субсидиране на бизнеса </w:t>
      </w:r>
      <w:r w:rsidR="0082483E"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сметка </w:t>
      </w:r>
      <w:r w:rsidRPr="00543A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домакинствата. </w:t>
      </w:r>
    </w:p>
    <w:bookmarkEnd w:id="13"/>
    <w:p w14:paraId="0DE36D66" w14:textId="0E03918F" w:rsidR="00CA7C29" w:rsidRPr="00E26E8B" w:rsidRDefault="005C5C13" w:rsidP="00113CB0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82483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933F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Основата „Количество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транспортиране“ </w:t>
      </w:r>
      <w:r w:rsidR="00CA7C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 </w:t>
      </w:r>
      <w:r w:rsidR="00BD33F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по-</w:t>
      </w:r>
      <w:r w:rsidR="00CA7C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плавен преход </w:t>
      </w:r>
      <w:r w:rsidR="00C908F5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намаляване на </w:t>
      </w:r>
      <w:r w:rsidR="00F51E1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ТБО, дължима от юридическите лица </w:t>
      </w:r>
      <w:r w:rsidR="00CA7C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и реалистичен принос на търговските и промишлените обекти към общинския бюджет за отпадъци</w:t>
      </w:r>
      <w:r w:rsidR="00BB7C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DF039FB" w14:textId="48C8AA0A" w:rsidR="00192ED7" w:rsidRPr="00E26E8B" w:rsidRDefault="007D7ED7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</w:t>
      </w:r>
      <w:r w:rsidR="003D2F23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аргументиращи избор</w:t>
      </w:r>
      <w:r w:rsidR="006D0139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</w:t>
      </w:r>
      <w:r w:rsidR="003D2F23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</w:t>
      </w:r>
      <w:r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основ</w:t>
      </w:r>
      <w:r w:rsidR="00744051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="00E71669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</w:t>
      </w:r>
      <w:r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облагане с ТБО</w:t>
      </w:r>
      <w:r w:rsidR="002979C3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считано от 01.01.2027г. </w:t>
      </w:r>
      <w:r w:rsidR="000A4029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51389B87" w14:textId="2FD19275" w:rsidR="00744051" w:rsidRPr="00E26E8B" w:rsidRDefault="00A17FAD" w:rsidP="0004328B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7440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Изборът на различни основи за определяне на ТБО в отделни зони на територията на</w:t>
      </w:r>
      <w:r w:rsidR="00EE185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</w:t>
      </w:r>
      <w:r w:rsidR="00883760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185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Поморие  </w:t>
      </w:r>
      <w:r w:rsidR="007440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основава на териториален или имуществен признак, а на обективно</w:t>
      </w:r>
    </w:p>
    <w:p w14:paraId="03B35C18" w14:textId="55302AFB" w:rsidR="00744051" w:rsidRPr="00E26E8B" w:rsidRDefault="00744051" w:rsidP="0004328B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установени различия в начина на съхраняване и събиране на битовите отпадъци, както и на наличната техническа </w:t>
      </w:r>
      <w:r w:rsidR="009836E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обезпеченост и 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инфраструктура за прилагане на съответната основа.</w:t>
      </w:r>
    </w:p>
    <w:p w14:paraId="08BDFC02" w14:textId="7E000CB2" w:rsidR="00B11D51" w:rsidRPr="00E26E8B" w:rsidRDefault="004375A3" w:rsidP="00B11D51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1.Основата  „</w:t>
      </w:r>
      <w:r w:rsidR="0004328B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индивидуално определено количество  битови отпадъци за имота чрез торби с определена вместимост и товароносимост“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приложима за квартал „Свобода“, където преобладават жилищни блокове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значителен брой имоти, обслужвани от общи съдове</w:t>
      </w:r>
      <w:r w:rsidR="00A4176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4176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рилагането на основата, свързана с индивидуално определеното количество </w:t>
      </w:r>
      <w:r w:rsidR="00672CC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необходимия брой съдове, не осигурява в достатъчна степен индивидуализиране на количеството отпадък, генерирано от отделния ползвател на услугата.</w:t>
      </w:r>
    </w:p>
    <w:p w14:paraId="29E3ED80" w14:textId="06AB0FC2" w:rsidR="00EC65BB" w:rsidRPr="00E26E8B" w:rsidRDefault="00A4727B" w:rsidP="00915A1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A9033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ехническа</w:t>
      </w:r>
      <w:r w:rsidR="00A9033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организационна възможност за индивидуализиране на количеството смесен битов отпадък чрез използване на торби с определена вместимост и товароносимост, включително чрез RFID идентификация</w:t>
      </w:r>
      <w:r w:rsidR="009E2D6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C65B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 по-висока степен на съответствие между количеството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генериран отпадък, ползването на услугите по събиране, транспортиране и третиране</w:t>
      </w:r>
      <w:r w:rsidR="009E2D6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размера на дължимата ТБО</w:t>
      </w:r>
      <w:r w:rsidR="00EC65B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4538BF3" w14:textId="7B3C4A34" w:rsidR="00B11D51" w:rsidRPr="00E26E8B" w:rsidRDefault="00FA12DC" w:rsidP="00915A1E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EC65B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дновременно </w:t>
      </w:r>
      <w:r w:rsidR="00EC65B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това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се създава икономически стимул за</w:t>
      </w:r>
      <w:r w:rsidR="00A4727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ограничаване образуването на смесен битов отпадък и за увеличаване на разделното</w:t>
      </w:r>
      <w:r w:rsidR="00A4727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11D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събиране.</w:t>
      </w:r>
      <w:r w:rsidR="00A9033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57DBDE5E" w14:textId="522AC954" w:rsidR="0004328B" w:rsidRPr="0093171E" w:rsidRDefault="00A4727B" w:rsidP="00915A1E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FA12D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за приемане на т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ази основа е съобразен</w:t>
      </w:r>
      <w:r w:rsidR="00FA12D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8835A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резултатите от проведеното пилотно прилагане на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 за определяне на ТБО според количеството отпадък, реализирано в рамките на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 HA2WASTE, както и с установените при него организационни и</w:t>
      </w:r>
      <w:r w:rsidR="00DB349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поведенчески резултати. </w:t>
      </w:r>
      <w:r w:rsidR="003132C0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Аргумент в тази насока е и възможността да се използват  наличните към момента </w:t>
      </w:r>
      <w:r w:rsidR="00DB349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поставени в района </w:t>
      </w:r>
      <w:r w:rsidR="00DB3491" w:rsidRPr="00E26E8B">
        <w:rPr>
          <w:rFonts w:ascii="Times New Roman" w:hAnsi="Times New Roman" w:cs="Times New Roman"/>
          <w:sz w:val="24"/>
          <w:szCs w:val="24"/>
          <w:shd w:val="clear" w:color="auto" w:fill="FFFFFF"/>
        </w:rPr>
        <w:t>контейнери за разделно събиране на отпадъци.</w:t>
      </w:r>
      <w:r w:rsidR="00915A1E" w:rsidRPr="00E26E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следващо място в кв. “Свобода„ е налице преобладаващо целогодишно </w:t>
      </w:r>
      <w:r w:rsidR="006D0139" w:rsidRPr="00E26E8B">
        <w:rPr>
          <w:rFonts w:ascii="Times New Roman" w:hAnsi="Times New Roman" w:cs="Times New Roman"/>
          <w:sz w:val="24"/>
          <w:szCs w:val="24"/>
          <w:shd w:val="clear" w:color="auto" w:fill="FFFFFF"/>
        </w:rPr>
        <w:t>пребиваване</w:t>
      </w:r>
      <w:r w:rsidR="00915A1E" w:rsidRPr="00E26E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гражданите и сравнително стабилен брой </w:t>
      </w:r>
      <w:r w:rsidR="00915A1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ползватели. Това обуславя относително  предвидим обем на генерирания отпадък, както и възможността отпадъкът да бъде индивидуализиран по имот</w:t>
      </w:r>
      <w:r w:rsidR="00915A1E" w:rsidRPr="0093171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/домакинство. </w:t>
      </w:r>
    </w:p>
    <w:p w14:paraId="5843364D" w14:textId="04688930" w:rsidR="00ED7463" w:rsidRDefault="00ED7463" w:rsidP="00ED7463">
      <w:pPr>
        <w:spacing w:after="0"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Минуси на тази основа:</w:t>
      </w:r>
    </w:p>
    <w:p w14:paraId="24AE5B54" w14:textId="4C35AEA4" w:rsidR="0093171E" w:rsidRPr="00E26E8B" w:rsidRDefault="00F072A0" w:rsidP="006F7C4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93171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настоящия момент липсва </w:t>
      </w:r>
      <w:r w:rsidR="0093171E" w:rsidRPr="00E26E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техническа обезпеченост</w:t>
      </w:r>
      <w:r w:rsidR="0093171E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определяне размера на съответната част от ТБО въз основа на количеството смесен битов отпадък, чрез прилагане на торби с определена вместимост и товароносимост, включително чрез  RFID идентификация</w:t>
      </w:r>
      <w:r w:rsidR="0011130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FF27337" w14:textId="1BEEC749" w:rsidR="0093171E" w:rsidRPr="00E26E8B" w:rsidRDefault="0093171E" w:rsidP="006F7C4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Причината е, че софтуерният продукт на пилотния проект (използван за събиране на данни за индивидуалното количество отпадък за всеки имот) все още не е  технически обвързан с програмния продукт „Матеус“, с който работи Дирекция „ПМДТ“ .</w:t>
      </w:r>
      <w:r w:rsidR="00BF7CF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D7A1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процес </w:t>
      </w:r>
      <w:r w:rsidR="006F626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</w:t>
      </w:r>
      <w:r w:rsidR="009D7A1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сътрудничество с „Информационно обслужване“ АД за  синхронизиране на двете системи.</w:t>
      </w:r>
    </w:p>
    <w:p w14:paraId="0AA1B0E4" w14:textId="10A9686C" w:rsidR="00B11D51" w:rsidRPr="00E26E8B" w:rsidRDefault="008B5178" w:rsidP="006F7C4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A9033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практика основата „индивидуално определено количество  битови отпадъци за имота чрез торби с определена вместимост и товароносимост“ ще се приложи от годината следваща годината,  в която се извърши реално обвързване между използвания софтуерен продукт на пилотния проект </w:t>
      </w:r>
      <w:r w:rsidR="00AF57D5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9033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програмния продукт „Матеус“, с който  Дирекция „ПМДТ“ работи. </w:t>
      </w:r>
    </w:p>
    <w:p w14:paraId="53496E28" w14:textId="1860F142" w:rsidR="00197F29" w:rsidRPr="00E26E8B" w:rsidRDefault="00A90332" w:rsidP="006F7C4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04328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BE633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529E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97F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снова</w:t>
      </w:r>
      <w:r w:rsidR="00D529E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та „</w:t>
      </w:r>
      <w:r w:rsidR="00D529EC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количество битови отпадъци за имота, определено съобразно броя и вместимостта на необходимите съдове за събиране на битовите отпадъци и честотата за тяхното транспортиране“</w:t>
      </w:r>
      <w:r w:rsidR="00D529E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97F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приложима </w:t>
      </w:r>
      <w:r w:rsidR="00F06AC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197F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квартали с ниско жилищно застрояване и села, както и за определяне на таксата </w:t>
      </w:r>
      <w:r w:rsidR="00BA42F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197F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 за предприятията</w:t>
      </w:r>
      <w:r w:rsidR="000B762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5529B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притежаващи </w:t>
      </w:r>
      <w:r w:rsidR="000B762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нежилищни имоти</w:t>
      </w:r>
      <w:r w:rsidR="00197F2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80A8093" w14:textId="6248F173" w:rsidR="007D7ED7" w:rsidRPr="00E26E8B" w:rsidRDefault="00CB2408" w:rsidP="006F7C4D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Предлагайки </w:t>
      </w:r>
      <w:r w:rsidR="00C861A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основа, </w:t>
      </w:r>
      <w:r w:rsidR="00CA4D8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считаме, че към настоящия момент </w:t>
      </w:r>
      <w:r w:rsidR="00C861A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най-точно </w:t>
      </w:r>
      <w:r w:rsidR="00CA4D8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биха се приложили </w:t>
      </w:r>
      <w:r w:rsidR="00C861A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разпоредбите на ЗМДТ, 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тъй като изрично в Наредбата</w:t>
      </w:r>
      <w:r w:rsidR="008D04B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план-сметката 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е регламентирано, че размерът на таксата за битови отпадъци за всяко задължено лице се </w:t>
      </w:r>
      <w:r w:rsidR="007D7ED7" w:rsidRPr="00E26E8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определя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календарна година при спазване на принципа „замърсителят плаща“, което гарантира р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>авни възможности за физическите и юридическите лица да заплащат ТБО на база количество</w:t>
      </w:r>
      <w:r w:rsidR="00D30385" w:rsidRPr="00E26E8B">
        <w:rPr>
          <w:rFonts w:ascii="Times New Roman" w:eastAsia="Times New Roman" w:hAnsi="Times New Roman" w:cs="Times New Roman"/>
          <w:sz w:val="24"/>
          <w:szCs w:val="24"/>
        </w:rPr>
        <w:t xml:space="preserve"> смесен битов отпадък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 xml:space="preserve">. Също така считаме, че не следва да се урежда различно третиране </w:t>
      </w:r>
      <w:r w:rsidR="00FD7B7A" w:rsidRPr="00E26E8B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B7A" w:rsidRPr="00E26E8B">
        <w:rPr>
          <w:rFonts w:ascii="Times New Roman" w:eastAsia="Times New Roman" w:hAnsi="Times New Roman" w:cs="Times New Roman"/>
          <w:sz w:val="24"/>
          <w:szCs w:val="24"/>
        </w:rPr>
        <w:t xml:space="preserve">различните категории 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>задължени лица</w:t>
      </w:r>
      <w:r w:rsidR="00FD7B7A" w:rsidRPr="00E26E8B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 xml:space="preserve"> като </w:t>
      </w:r>
      <w:r w:rsidR="00F011F6" w:rsidRPr="00E26E8B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FD7B7A" w:rsidRPr="00E26E8B">
        <w:rPr>
          <w:rFonts w:ascii="Times New Roman" w:eastAsia="Times New Roman" w:hAnsi="Times New Roman" w:cs="Times New Roman"/>
          <w:sz w:val="24"/>
          <w:szCs w:val="24"/>
        </w:rPr>
        <w:t xml:space="preserve">едни от тях 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 xml:space="preserve">се прилага една основа, а за </w:t>
      </w:r>
      <w:r w:rsidR="00FD7B7A" w:rsidRPr="00E26E8B">
        <w:rPr>
          <w:rFonts w:ascii="Times New Roman" w:eastAsia="Times New Roman" w:hAnsi="Times New Roman" w:cs="Times New Roman"/>
          <w:sz w:val="24"/>
          <w:szCs w:val="24"/>
        </w:rPr>
        <w:t xml:space="preserve">други категории 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 xml:space="preserve"> се прилага</w:t>
      </w:r>
      <w:r w:rsidR="001C66DA" w:rsidRPr="00E26E8B">
        <w:rPr>
          <w:rFonts w:ascii="Times New Roman" w:eastAsia="Times New Roman" w:hAnsi="Times New Roman" w:cs="Times New Roman"/>
          <w:sz w:val="24"/>
          <w:szCs w:val="24"/>
        </w:rPr>
        <w:t xml:space="preserve"> друга основа</w:t>
      </w:r>
      <w:r w:rsidR="007D7ED7" w:rsidRPr="00E26E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B3861D" w14:textId="2363B49A" w:rsidR="00187617" w:rsidRPr="00E26E8B" w:rsidRDefault="00F06ACA" w:rsidP="00187617">
      <w:pPr>
        <w:spacing w:after="0" w:line="259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следващо място щ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е се използват наличните към момент</w:t>
      </w:r>
      <w:r w:rsidR="00A24D4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съдове</w:t>
      </w:r>
      <w:r w:rsidR="00950EA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50EA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кофи с вместимост 240л. и контейнери 1100л., като </w:t>
      </w:r>
      <w:r w:rsidR="00950EA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дори и д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</w:t>
      </w:r>
      <w:r w:rsidR="00783AB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възникне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</w:t>
      </w:r>
      <w:r w:rsidR="00783AB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Поморие </w:t>
      </w:r>
      <w:r w:rsidR="00783AB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закуп</w:t>
      </w:r>
      <w:r w:rsidR="00783AB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допълнително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съдове</w:t>
      </w:r>
      <w:r w:rsidR="00950EA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, тези разходи няма да са съществени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Предварителните изчислителни данни показват, че при прилагане на тази основа за определяне на ТБО, размерът на облога за 20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г. спрямо 202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за физическите лица  </w:t>
      </w:r>
      <w:r w:rsidR="0094689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EE025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увелич</w:t>
      </w:r>
      <w:r w:rsidR="0094689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ава, </w:t>
      </w:r>
      <w:r w:rsidR="00201752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но с по-малки диапазони спрямо увеличението на  ТБО за физическите лица при прилагане на основа „брой ползватели на услугата в имота“.</w:t>
      </w:r>
      <w:r w:rsidR="0094689D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994DB7D" w14:textId="79DB097C" w:rsidR="00EE0254" w:rsidRPr="00E26E8B" w:rsidRDefault="00EE0254" w:rsidP="00740153">
      <w:pPr>
        <w:spacing w:after="0" w:line="259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Предоставена е възможност на гражданите и предприятията да заявяват </w:t>
      </w:r>
      <w:r w:rsidR="00F06AC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вид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F06AC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съдовете, съобразно нуждите на все</w:t>
      </w:r>
      <w:r w:rsidR="00ED7A00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и един от тях.</w:t>
      </w:r>
    </w:p>
    <w:p w14:paraId="6178F5A5" w14:textId="6F5C93EA" w:rsidR="00F60F6A" w:rsidRPr="00E26E8B" w:rsidRDefault="004E2E04" w:rsidP="0020175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F60F6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по опазване</w:t>
      </w:r>
      <w:r w:rsidR="00340BB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F60F6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съдовете</w:t>
      </w:r>
      <w:r w:rsidR="00340BB9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върху ползването им</w:t>
      </w:r>
      <w:r w:rsidR="00F60F6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други лица се прехвърля от общината към задълженото лице, тъй като същото е заинтересовано  съдовете му да не се ползват от </w:t>
      </w:r>
      <w:r w:rsidR="006871E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трети</w:t>
      </w:r>
      <w:r w:rsidR="00F60F6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лица. </w:t>
      </w:r>
    </w:p>
    <w:p w14:paraId="3F8FA2D5" w14:textId="2557F57A" w:rsidR="00E40186" w:rsidRPr="00E26E8B" w:rsidRDefault="00E40186" w:rsidP="00740153">
      <w:pPr>
        <w:spacing w:after="0"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Минуси на тази основа:</w:t>
      </w:r>
    </w:p>
    <w:p w14:paraId="39F3C398" w14:textId="15DE54FE" w:rsidR="00F06ACA" w:rsidRPr="00E26E8B" w:rsidRDefault="00B64289" w:rsidP="00F67541">
      <w:p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E4018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първата година </w:t>
      </w:r>
      <w:r w:rsidR="00F06ACA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4018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E4018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, след влизане в сила на разпоредбите на ЗМДТ /01.01.202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г./,</w:t>
      </w:r>
      <w:r w:rsidR="003D46F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срокът 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 подаване на  декларация по образец, в която да се посочат вида и броя на съдовете за изхвърляне на битовите отпадъци, които ще се използват през годината</w:t>
      </w:r>
      <w:r w:rsidR="003D46F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3D46F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задължените лица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D46F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е 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относително кратък, например от 01.01.202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г. до 31.01.202</w:t>
      </w:r>
      <w:r w:rsidR="004476D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E4018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тази връзка </w:t>
      </w:r>
      <w:r w:rsidR="00F6754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съществува реална възможност голяма част от задължените лица да </w:t>
      </w:r>
      <w:r w:rsidR="002E3CF8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могат да упражнят правото си на избор.</w:t>
      </w:r>
    </w:p>
    <w:p w14:paraId="722D3F89" w14:textId="428F0962" w:rsidR="00E40186" w:rsidRDefault="00B64289" w:rsidP="00F67541">
      <w:p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1D567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еднофамилни, двуфамилни сгради, малки търговски обекти</w:t>
      </w:r>
      <w:r w:rsidR="00706B16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1D567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раздадени</w:t>
      </w:r>
      <w:r w:rsidR="004F399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 </w:t>
      </w:r>
      <w:r w:rsidR="001D5674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кофи с обем</w:t>
      </w:r>
      <w:r w:rsidR="007D62EC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240л. е възможно да се окажат по-големи </w:t>
      </w:r>
      <w:r w:rsidR="007D62E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нуждите на лицата и впоследствие е вероятно да възникне необходимост Община Поморие да закупи и предостави по</w:t>
      </w:r>
      <w:r w:rsidR="00CF51A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7D62E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малки по обем съдове. </w:t>
      </w:r>
    </w:p>
    <w:p w14:paraId="075AF882" w14:textId="4348D1F0" w:rsidR="00E75230" w:rsidRDefault="006921C9" w:rsidP="005134BB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921C9">
        <w:rPr>
          <w:rFonts w:ascii="Times New Roman" w:hAnsi="Times New Roman" w:cs="Times New Roman"/>
          <w:sz w:val="24"/>
          <w:szCs w:val="24"/>
        </w:rPr>
        <w:t>3</w:t>
      </w:r>
      <w:r w:rsidR="00B7304C" w:rsidRPr="006921C9">
        <w:rPr>
          <w:rFonts w:ascii="Times New Roman" w:hAnsi="Times New Roman" w:cs="Times New Roman"/>
          <w:sz w:val="24"/>
          <w:szCs w:val="24"/>
        </w:rPr>
        <w:t xml:space="preserve">. </w:t>
      </w:r>
      <w:r w:rsidRPr="006921C9">
        <w:rPr>
          <w:rFonts w:ascii="Times New Roman" w:hAnsi="Times New Roman" w:cs="Times New Roman"/>
          <w:sz w:val="24"/>
          <w:szCs w:val="24"/>
        </w:rPr>
        <w:t>О</w:t>
      </w:r>
      <w:r w:rsidR="00915C89" w:rsidRPr="006921C9">
        <w:rPr>
          <w:rFonts w:ascii="Times New Roman" w:hAnsi="Times New Roman" w:cs="Times New Roman"/>
          <w:sz w:val="24"/>
          <w:szCs w:val="24"/>
        </w:rPr>
        <w:t>сновата „</w:t>
      </w:r>
      <w:r w:rsidR="00915C89" w:rsidRPr="00CE4A55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B7304C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рой ползватели на услугата в имота</w:t>
      </w:r>
      <w:r w:rsidR="00915C89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“ </w:t>
      </w:r>
      <w:r w:rsidR="005175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14:paraId="199FD3AF" w14:textId="30D71934" w:rsidR="005175DE" w:rsidRPr="00CE4A55" w:rsidRDefault="005175DE" w:rsidP="005134BB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175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социално-икономическите особености на Община Поморие и нейното географско разположение като </w:t>
      </w:r>
      <w:r w:rsidR="000627B0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Pr="005175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ерноморска туристическа община с множество ваканционни имоти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 сезонно пребиваващи собственици, считаме, че прилагането на тази основа не е подходящо. Мотивите</w:t>
      </w:r>
      <w:r w:rsidR="00EE5E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1604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това са следните:</w:t>
      </w:r>
    </w:p>
    <w:p w14:paraId="41F1149D" w14:textId="77777777" w:rsidR="006E05C4" w:rsidRDefault="00705019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</w:t>
      </w:r>
      <w:r w:rsidR="005D1E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авната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възможност </w:t>
      </w:r>
      <w:r w:rsidR="00EE5E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физическите лица многократно в рамките на календарната година да променят регистрацията си по настоящ адрес</w:t>
      </w:r>
      <w:r w:rsidR="000F591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би довел</w:t>
      </w:r>
      <w:r w:rsidR="009206F4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9206F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административна трудност </w:t>
      </w:r>
      <w:r w:rsidR="000F5919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 обл</w:t>
      </w:r>
      <w:r w:rsidR="000F591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га</w:t>
      </w:r>
      <w:r w:rsidR="000F5919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ТБО</w:t>
      </w:r>
      <w:r w:rsidR="00EB7F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използване на тази основа</w:t>
      </w:r>
      <w:r w:rsidR="00E62CB6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942A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A19C96A" w14:textId="77777777" w:rsidR="006E05C4" w:rsidRDefault="003942A2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отношение на </w:t>
      </w:r>
      <w:r w:rsidR="000F5919">
        <w:rPr>
          <w:rFonts w:ascii="Times New Roman" w:eastAsia="Times New Roman" w:hAnsi="Times New Roman" w:cs="Times New Roman"/>
          <w:sz w:val="24"/>
          <w:szCs w:val="24"/>
          <w:lang w:eastAsia="bg-BG"/>
        </w:rPr>
        <w:t>юри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дическите лица не е възможно обективно да бъде установено колко са ползвателите в обекта</w:t>
      </w:r>
      <w:r w:rsidR="006E05C4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/имота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където се извършват търговска</w:t>
      </w:r>
      <w:r w:rsidR="00A0155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производствена дейност или се предоставят услуги.</w:t>
      </w:r>
    </w:p>
    <w:p w14:paraId="6FA521B9" w14:textId="5C5932D5" w:rsidR="0033306B" w:rsidRPr="00CE4A55" w:rsidRDefault="006E05C4" w:rsidP="006E05C4">
      <w:pPr>
        <w:spacing w:after="0" w:line="259" w:lineRule="auto"/>
        <w:jc w:val="both"/>
        <w:rPr>
          <w:rFonts w:ascii="Calibri" w:eastAsia="Calibri" w:hAnsi="Calibri" w:cs="Calibri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3942A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хотелите, ресторантите и други заведения за обществено хранене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C0A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обсъ</w:t>
      </w:r>
      <w:r w:rsidR="004C0A3B">
        <w:rPr>
          <w:rFonts w:ascii="Times New Roman" w:eastAsia="Times New Roman" w:hAnsi="Times New Roman" w:cs="Times New Roman"/>
          <w:sz w:val="24"/>
          <w:szCs w:val="24"/>
          <w:lang w:eastAsia="bg-BG"/>
        </w:rPr>
        <w:t>ди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подходът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A0155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облагане с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ТБО - да се ползва брой легла за настаняване, брой маси или </w:t>
      </w:r>
      <w:r w:rsidR="004C0A3B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места за сядане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12E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ези дейности имат сезонен характер и периодичност на посещаемостта и определянето на средна заетост за всеки обект би увеличило изключително много административната тежест, както за задължените лица, така и за общинската администрация. </w:t>
      </w:r>
    </w:p>
    <w:p w14:paraId="2D0BB284" w14:textId="134CC99F" w:rsidR="0033306B" w:rsidRPr="00CE4A55" w:rsidRDefault="006E05C4" w:rsidP="006E05C4">
      <w:pPr>
        <w:spacing w:after="0" w:line="240" w:lineRule="auto"/>
        <w:ind w:right="97"/>
        <w:jc w:val="both"/>
        <w:rPr>
          <w:rFonts w:ascii="Calibri" w:eastAsia="Calibri" w:hAnsi="Calibri" w:cs="Calibri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 облагането с ТБО на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болниц</w:t>
      </w:r>
      <w:r w:rsidR="005E1F5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училища</w:t>
      </w:r>
      <w:r w:rsidR="005E1F5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 </w:t>
      </w:r>
      <w:r w:rsidR="004F1A8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4F1A8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F1A84" w:rsidRP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градини,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се приеме </w:t>
      </w:r>
      <w:r w:rsidR="000133B7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критерият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брой легла, брой ученици, </w:t>
      </w:r>
      <w:r w:rsidR="004F1A8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деца</w:t>
      </w:r>
      <w:r w:rsidR="0079320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 броя на персонала</w:t>
      </w:r>
      <w:r w:rsidR="006C51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1F5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/за последното липсват данни/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възниква</w:t>
      </w:r>
      <w:r w:rsidR="009B01A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следните проблеми: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Докато броя</w:t>
      </w:r>
      <w:r w:rsidR="009B01A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учениците </w:t>
      </w:r>
      <w:r w:rsidR="00703CD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училищата и децата в детските градини е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сравнително постоянен през цялата година, същото не може да се каже за</w:t>
      </w:r>
      <w:r w:rsidR="00703CD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болниц</w:t>
      </w:r>
      <w:r w:rsidR="00846DED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5E1F51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Освен това  не е ясно как точно и къде ще се облагат  например учениците – в училището или в дома им и дали няма да се получи дублиране на </w:t>
      </w:r>
      <w:r w:rsidR="003226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облагането с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ТБО – един път в училището </w:t>
      </w:r>
      <w:r w:rsidR="000133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път в домакинството. </w:t>
      </w:r>
    </w:p>
    <w:p w14:paraId="334B13E2" w14:textId="12D3DB9D" w:rsidR="00DA50A1" w:rsidRDefault="0033306B" w:rsidP="007401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6BA0">
        <w:rPr>
          <w:rFonts w:ascii="Times New Roman" w:eastAsia="Times New Roman" w:hAnsi="Times New Roman" w:cs="Times New Roman"/>
          <w:sz w:val="24"/>
          <w:szCs w:val="24"/>
        </w:rPr>
        <w:t>За обектите за обществено ползване</w:t>
      </w:r>
      <w:r w:rsidR="00AA013F" w:rsidRPr="00496BA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96BA0">
        <w:rPr>
          <w:rFonts w:ascii="Times New Roman" w:eastAsia="Times New Roman" w:hAnsi="Times New Roman" w:cs="Times New Roman"/>
          <w:sz w:val="24"/>
          <w:szCs w:val="24"/>
        </w:rPr>
        <w:t xml:space="preserve">  хипермаркети и други магазини се обсъди  </w:t>
      </w:r>
      <w:r w:rsidR="00DA50A1" w:rsidRPr="00496BA0">
        <w:rPr>
          <w:rFonts w:ascii="Times New Roman" w:eastAsia="Times New Roman" w:hAnsi="Times New Roman" w:cs="Times New Roman"/>
          <w:sz w:val="24"/>
          <w:szCs w:val="24"/>
        </w:rPr>
        <w:t xml:space="preserve">критерий </w:t>
      </w:r>
      <w:r w:rsidRPr="00496BA0">
        <w:rPr>
          <w:rFonts w:ascii="Times New Roman" w:eastAsia="Times New Roman" w:hAnsi="Times New Roman" w:cs="Times New Roman"/>
          <w:sz w:val="24"/>
          <w:szCs w:val="24"/>
        </w:rPr>
        <w:t>за определяне на ТБО да бъде б</w:t>
      </w:r>
      <w:r w:rsidR="00DA50A1" w:rsidRPr="00496BA0">
        <w:rPr>
          <w:rFonts w:ascii="Times New Roman" w:eastAsia="Times New Roman" w:hAnsi="Times New Roman" w:cs="Times New Roman"/>
          <w:sz w:val="24"/>
          <w:szCs w:val="24"/>
        </w:rPr>
        <w:t>рой на</w:t>
      </w:r>
      <w:r w:rsidR="00846DED" w:rsidRPr="00496B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персонал</w:t>
      </w:r>
      <w:r w:rsidR="00DA50A1" w:rsidRPr="00496BA0">
        <w:rPr>
          <w:rFonts w:ascii="Times New Roman" w:eastAsia="Times New Roman" w:hAnsi="Times New Roman" w:cs="Times New Roman"/>
          <w:sz w:val="24"/>
          <w:szCs w:val="24"/>
          <w:lang w:eastAsia="bg-BG"/>
        </w:rPr>
        <w:t>а и</w:t>
      </w:r>
      <w:r w:rsidR="00846DED" w:rsidRPr="00496B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брой клиенти</w:t>
      </w:r>
      <w:r w:rsidRPr="00496BA0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50A1" w:rsidRPr="00496BA0">
        <w:rPr>
          <w:rFonts w:ascii="Times New Roman" w:eastAsia="Times New Roman" w:hAnsi="Times New Roman" w:cs="Times New Roman"/>
          <w:sz w:val="24"/>
          <w:szCs w:val="24"/>
        </w:rPr>
        <w:t xml:space="preserve"> Най-същественият проблем е липсата на точна и коректна информация относно горното</w:t>
      </w:r>
      <w:r w:rsidR="00DA50A1">
        <w:rPr>
          <w:rFonts w:ascii="Times New Roman" w:eastAsia="Times New Roman" w:hAnsi="Times New Roman" w:cs="Times New Roman"/>
          <w:sz w:val="24"/>
          <w:szCs w:val="24"/>
        </w:rPr>
        <w:t>, поради което този критерий не може да се използва за облагане с ТБО.</w:t>
      </w:r>
    </w:p>
    <w:p w14:paraId="34CC329E" w14:textId="0CC6BF97" w:rsidR="0033306B" w:rsidRPr="00CE4A55" w:rsidRDefault="0033306B" w:rsidP="007401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4A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6E8B">
        <w:rPr>
          <w:rFonts w:ascii="Times New Roman" w:eastAsia="Times New Roman" w:hAnsi="Times New Roman" w:cs="Times New Roman"/>
          <w:sz w:val="24"/>
          <w:szCs w:val="24"/>
        </w:rPr>
        <w:t>Отново следва да се отбележи, че заетостта е различна през различните периоди от годината</w:t>
      </w:r>
      <w:r w:rsidR="00F75AC0" w:rsidRPr="00E26E8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26E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7B34" w:rsidRPr="00E26E8B">
        <w:rPr>
          <w:rFonts w:ascii="Times New Roman" w:eastAsia="Times New Roman" w:hAnsi="Times New Roman" w:cs="Times New Roman"/>
          <w:sz w:val="24"/>
          <w:szCs w:val="24"/>
        </w:rPr>
        <w:t xml:space="preserve">част от тези </w:t>
      </w:r>
      <w:r w:rsidRPr="00E26E8B">
        <w:rPr>
          <w:rFonts w:ascii="Times New Roman" w:eastAsia="Times New Roman" w:hAnsi="Times New Roman" w:cs="Times New Roman"/>
          <w:sz w:val="24"/>
          <w:szCs w:val="24"/>
        </w:rPr>
        <w:t xml:space="preserve">дейности имат сезонен характер </w:t>
      </w:r>
      <w:r w:rsidRPr="00CE4A55">
        <w:rPr>
          <w:rFonts w:ascii="Times New Roman" w:eastAsia="Times New Roman" w:hAnsi="Times New Roman" w:cs="Times New Roman"/>
          <w:sz w:val="24"/>
          <w:szCs w:val="24"/>
        </w:rPr>
        <w:t>и периодичност на посещаемостта. При избор на такъв подход няма да бъде спазен принцип</w:t>
      </w:r>
      <w:r w:rsidR="00F340ED">
        <w:rPr>
          <w:rFonts w:ascii="Times New Roman" w:eastAsia="Times New Roman" w:hAnsi="Times New Roman" w:cs="Times New Roman"/>
          <w:sz w:val="24"/>
          <w:szCs w:val="24"/>
        </w:rPr>
        <w:t>ът</w:t>
      </w:r>
      <w:r w:rsidRPr="00CE4A55">
        <w:rPr>
          <w:rFonts w:ascii="Times New Roman" w:eastAsia="Times New Roman" w:hAnsi="Times New Roman" w:cs="Times New Roman"/>
          <w:sz w:val="24"/>
          <w:szCs w:val="24"/>
        </w:rPr>
        <w:t xml:space="preserve"> „замърсителя</w:t>
      </w:r>
      <w:r w:rsidR="00F340E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CE4A55">
        <w:rPr>
          <w:rFonts w:ascii="Times New Roman" w:eastAsia="Times New Roman" w:hAnsi="Times New Roman" w:cs="Times New Roman"/>
          <w:sz w:val="24"/>
          <w:szCs w:val="24"/>
        </w:rPr>
        <w:t xml:space="preserve"> плаща“, тъй като ТБО няма да  бъде определена според количеството </w:t>
      </w:r>
      <w:r w:rsidR="00F340ED">
        <w:rPr>
          <w:rFonts w:ascii="Times New Roman" w:eastAsia="Times New Roman" w:hAnsi="Times New Roman" w:cs="Times New Roman"/>
          <w:sz w:val="24"/>
          <w:szCs w:val="24"/>
        </w:rPr>
        <w:t>на битовите отпадъци</w:t>
      </w:r>
      <w:r w:rsidRPr="00CE4A55">
        <w:rPr>
          <w:rFonts w:ascii="Times New Roman" w:eastAsia="Times New Roman" w:hAnsi="Times New Roman" w:cs="Times New Roman"/>
          <w:sz w:val="24"/>
          <w:szCs w:val="24"/>
        </w:rPr>
        <w:t>, а според броя на предполагаемите ползватели, които пък от своя страна вече биха били обложени с ТБО в своите домакинства.</w:t>
      </w:r>
    </w:p>
    <w:p w14:paraId="18BEA7E0" w14:textId="3FB0AF3D" w:rsidR="0033306B" w:rsidRPr="00CE4A55" w:rsidRDefault="00C923E6" w:rsidP="00740153">
      <w:pPr>
        <w:spacing w:after="0" w:line="240" w:lineRule="auto"/>
        <w:ind w:right="9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отношение на 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производствените предприятия  като ползвателите на услугата в имота са определени работещите в тези предприятия</w:t>
      </w:r>
      <w:r w:rsidR="00C4553C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D76C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/за които липсват данни/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не обхваща всички ползватели на услугата в предприятията, както е прието в § 1, т. 45, б. „б“ от допълнителните разпоредби на ЗМДТ. Следва да се отчете фактът, че в предприятията пребивават лица като клиенти, доставчици, рекламни агенти, дистрибутори и други, които също биха могли да генерират битов отпадък и които се явяват „лица</w:t>
      </w:r>
      <w:r w:rsidR="00F340E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3306B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пребиваващи в имота на друго основание“. </w:t>
      </w:r>
    </w:p>
    <w:p w14:paraId="03DC3D33" w14:textId="249252F2" w:rsidR="00945A87" w:rsidRDefault="00945A87" w:rsidP="00740153">
      <w:pPr>
        <w:spacing w:after="0" w:line="247" w:lineRule="auto"/>
        <w:ind w:right="10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Предварителните прогнозни изчисления сочат, че прилагане на тази основа 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крие риск от определяне на несправедлив размер на таксата, в т.ч. превишаване прага на социалната й поносимост, както и риск относно стабилността на приходите на общин</w:t>
      </w:r>
      <w:r w:rsidR="00A01554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A01554"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CE4A5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 </w:t>
      </w:r>
    </w:p>
    <w:p w14:paraId="68E239B2" w14:textId="73AB0473" w:rsidR="002679E2" w:rsidRPr="00CE4A55" w:rsidRDefault="00945A87" w:rsidP="00187617">
      <w:pPr>
        <w:spacing w:after="0" w:line="240" w:lineRule="auto"/>
        <w:ind w:right="9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761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следващо място п</w:t>
      </w:r>
      <w:r w:rsidR="002679E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 избор на тази основа за определяне на ТБО лицата няма да имат стимул да събират разделно, </w:t>
      </w:r>
      <w:r w:rsidR="00FF14B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тъй като </w:t>
      </w:r>
      <w:r w:rsidR="002679E2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 смет се определя пропорционално на всички</w:t>
      </w:r>
      <w:r w:rsidR="00FF14B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няма да е въз основа на генерирано количество смесен битов отпадък.</w:t>
      </w:r>
    </w:p>
    <w:p w14:paraId="1161C4ED" w14:textId="146F9292" w:rsidR="007E7FBF" w:rsidRDefault="00E00192" w:rsidP="00556984">
      <w:pPr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 водещ мотив да не </w:t>
      </w:r>
      <w:r w:rsidR="000458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предложим за приемане 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тази основа </w:t>
      </w:r>
      <w:r w:rsidR="00A0155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 облагане с ТБО е обстоятелството, че на практика е невъзможно да разполагаме с точна и коректн</w:t>
      </w:r>
      <w:r w:rsidR="000D76C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относно реалния брой ползватели на услугата в имота, както по отношение </w:t>
      </w:r>
      <w:r w:rsidR="0080407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а физическите лица, така и за предприятията, така че справедливо и обективно  да бъдат обложени задължените лица</w:t>
      </w:r>
      <w:r w:rsidR="000133B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40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</w:t>
      </w:r>
      <w:r w:rsidR="0080407D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на</w:t>
      </w:r>
      <w:r w:rsidR="007E7FB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принципа „замърсителят плаща“.</w:t>
      </w:r>
      <w:r w:rsidR="007E7A1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Още повече че броя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7E7A1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ползватели на услугата в имота е изключително динамичен и </w:t>
      </w:r>
      <w:r w:rsidR="00C86D3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би било възможно да се проследи неговата промяна. Дори да въведем в Наредба №</w:t>
      </w:r>
      <w:r w:rsidR="00134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86D3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11 на Община Поморие задължение при промяна на ползвателите на услугата в имота  в съответен срок да се подават данни за това обстоятелство, считаме, че същото няма да бъде изпълнено от всички задължени лица и това би довело до неправилен облог с ТБО</w:t>
      </w:r>
      <w:r w:rsidR="000133B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86D3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1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</w:t>
      </w:r>
      <w:r w:rsidR="00C86D3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</w:t>
      </w:r>
      <w:r w:rsidR="00606129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на</w:t>
      </w:r>
      <w:r w:rsidR="00C86D3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тази основа.</w:t>
      </w:r>
    </w:p>
    <w:p w14:paraId="76F85F31" w14:textId="7EE9069B" w:rsidR="00DF2E07" w:rsidRPr="00CE4A55" w:rsidRDefault="00E00192" w:rsidP="00740153">
      <w:pPr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="00BD089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Всичко </w:t>
      </w:r>
      <w:r w:rsidR="00945A8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изложено по-горе</w:t>
      </w:r>
      <w:r w:rsidR="00BD089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отнася в пълна сила  и по отношение на прилагане на </w:t>
      </w:r>
      <w:r w:rsidR="00DF2E0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основа </w:t>
      </w:r>
      <w:r w:rsidR="00E462A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„брой ползватели на услугата в имота</w:t>
      </w:r>
      <w:r w:rsidR="00795862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E462A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33B7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услугата</w:t>
      </w:r>
      <w:r w:rsidR="00E462AE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F2E07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поддържане на чистотата на териториите за обществено ползване в населените места и селищните образувания в общината</w:t>
      </w:r>
      <w:r w:rsidR="00E462AE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="00E462AE" w:rsidRPr="00E0019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това считаме, че в този случай</w:t>
      </w:r>
      <w:r w:rsidR="00E462AE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DF2E0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по-обективно да предложим </w:t>
      </w:r>
      <w:r w:rsidR="00945A8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прилагане </w:t>
      </w:r>
      <w:r w:rsidR="00DF2E0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="00945A8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 </w:t>
      </w:r>
      <w:r w:rsidR="00DF2E0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DF2E07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разгъната застроена и/или незастроена площ на недвижимите имоти</w:t>
      </w:r>
      <w:r w:rsidR="00DF2E0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CE5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</w:t>
      </w:r>
      <w:r w:rsidR="00D8550D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CE5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 </w:t>
      </w:r>
      <w:r w:rsidR="00D8550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</w:t>
      </w:r>
      <w:r w:rsidR="00CE56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непроменлив критерий.</w:t>
      </w:r>
      <w:r w:rsidR="002207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651CEF3" w14:textId="5D2DE726" w:rsidR="00E00192" w:rsidRDefault="00A328E2" w:rsidP="009724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2207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Предлагаме при изчисляване на размера на ТБО за </w:t>
      </w:r>
      <w:r w:rsidR="002207F7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услугата по поддържане на чистотата на териториите за обществено ползване в населените места и селищните образувания в общината </w:t>
      </w:r>
      <w:r w:rsidR="002207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въведе допълнително </w:t>
      </w:r>
      <w:bookmarkStart w:id="14" w:name="_Hlk241825928"/>
      <w:r w:rsidR="002207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диференциране </w:t>
      </w:r>
      <w:bookmarkEnd w:id="14"/>
      <w:r w:rsidR="002207F7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имота, а именно</w:t>
      </w:r>
      <w:r w:rsidR="00E00192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14:paraId="01BEA362" w14:textId="2979FA37" w:rsidR="0097243C" w:rsidRPr="000500B8" w:rsidRDefault="0097243C" w:rsidP="0097243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0500B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1. коефициент за един  квадратен метър от застроен / незастроен поземлен имот в размер на 0.1; </w:t>
      </w:r>
    </w:p>
    <w:p w14:paraId="098E92D0" w14:textId="6E032ED3" w:rsidR="0097243C" w:rsidRDefault="0097243C" w:rsidP="0097243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0500B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2. коефиц</w:t>
      </w:r>
      <w:r w:rsidR="00B8445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</w:t>
      </w:r>
      <w:r w:rsidRPr="000500B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ент за един квадратен метър разгъната застроена площ на  нежилищен имот  в размер на 2.00  и коефиц</w:t>
      </w:r>
      <w:r w:rsidR="00504A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</w:t>
      </w:r>
      <w:r w:rsidRPr="000500B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ент за  един  квадратен метър разгъната застроена площ  на жилищен имот  в размер на 1.00.</w:t>
      </w:r>
    </w:p>
    <w:p w14:paraId="40051E3B" w14:textId="16291730" w:rsidR="002D493F" w:rsidRPr="00BC4A12" w:rsidRDefault="002D493F" w:rsidP="002D493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A12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Мотивите за това </w:t>
      </w:r>
      <w:r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>диференциране са следните:</w:t>
      </w:r>
    </w:p>
    <w:p w14:paraId="4E2A6A81" w14:textId="568D38C6" w:rsidR="002D493F" w:rsidRPr="00BC4A12" w:rsidRDefault="002D493F" w:rsidP="002D493F">
      <w:pPr>
        <w:spacing w:after="0" w:line="259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функция на услугата „поддържане на чистотата на териториите за обществено ползване“ е метенето, миенето, почистването на снега и поддържането на паркове, алеи и улици. За нежилищните имоти (коефициент 2.00): Тези имоти обикновено имат търговски, производствени, административни или обществени функции. Те привличат значително по-голям човекопоток (клиенти, персонал, доставчици). Този засилен трафик около нежилищните сгради води до много по-интензивно замърсяване на прилежащите територии за обществено ползване (улици, тротоари, площади). За жилищните имоти (коефициент 1.00): Те служат за задоволяване на битови нужди. Натоварването около тях е с по-нисък и предвидим интензитет, което обуславя по-малка тежест върху общинската инфраструктура за чистота.</w:t>
      </w:r>
    </w:p>
    <w:p w14:paraId="6558F2B6" w14:textId="2107C664" w:rsidR="002D493F" w:rsidRPr="00BC4A12" w:rsidRDefault="002D493F" w:rsidP="00EC5B5F">
      <w:pPr>
        <w:spacing w:after="0" w:line="259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Въпреки че почистването на обществените територии е обща услуга, разходите за нея трябва да се разпределят справедливо спрямо потенциалния принос към необходимостта от почистване, което е в съответствие с принципа „замърсителят плаща“</w:t>
      </w:r>
    </w:p>
    <w:p w14:paraId="7EBF2710" w14:textId="77777777" w:rsidR="004401AB" w:rsidRPr="00BC4A12" w:rsidRDefault="002D493F" w:rsidP="00EC5B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По-високият коефициент за нежилищни имоти покрива по-високите разходи на общината за поддържане на чистотата в зоните с концентриран бизнес и търговска дейност, тъй като нежилищните имоти се използват за генериране на доходи, стопанска или обществена дейност, което предполага по-голяма експлоатация на околното пространство. </w:t>
      </w:r>
    </w:p>
    <w:p w14:paraId="4C045C7D" w14:textId="6CB7FA31" w:rsidR="00F66D81" w:rsidRPr="00BC4A12" w:rsidRDefault="004401AB" w:rsidP="00F66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3A1DA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Приемаме, че незастроените имоти генерират минимално количество отпадък, поради което коефициентът за облагане е символичен</w:t>
      </w:r>
      <w:r w:rsidR="00D7050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0EC39CE" w14:textId="4A218221" w:rsidR="007C38C5" w:rsidRPr="00BC4A12" w:rsidRDefault="008017FC" w:rsidP="008017FC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1AD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</w:t>
      </w:r>
      <w:r w:rsidR="00F66D81"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Разграничаването на РЗП гарантира, че по-големите бизнес обекти,  които имат капацитет да натоварват публичната среда, ще участват по-осезаемо в издръжката на чистотата ѝ, отколкото едно средностатистическо домакинство. Въвеждането на базов коефициент 1.00 за жилищни имоти предпазва гражданите от прекомерна </w:t>
      </w:r>
      <w:r w:rsidR="00D7050C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финансова</w:t>
      </w:r>
      <w:r w:rsidR="00F66D81"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тежест за услуга, от която те не извличат търговска полза. Това осигурява баланс между фискалните нужди на общината </w:t>
      </w:r>
      <w:r w:rsidR="00D705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2D493F" w:rsidRPr="00BC4A1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населението.</w:t>
      </w:r>
    </w:p>
    <w:p w14:paraId="1F7A7687" w14:textId="2FC23C7D" w:rsidR="00DD26C8" w:rsidRDefault="00DA4E3D" w:rsidP="00F66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67D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A5CC6"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централна градска част, където преобладават търговските обекти, се налага ежедневно почистване 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/метене и миене/ </w:t>
      </w:r>
      <w:r w:rsidR="00CA5CC6"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териториите за обществено ползване, предвид големия </w:t>
      </w:r>
      <w:proofErr w:type="spellStart"/>
      <w:r w:rsidR="00CA5CC6"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>клиентопоток</w:t>
      </w:r>
      <w:proofErr w:type="spellEnd"/>
      <w:r w:rsidR="00CA5CC6"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21B03" w:rsidRPr="00F66D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62F2C3F" w14:textId="12ACA8E6" w:rsidR="00521B03" w:rsidRPr="00F66D81" w:rsidRDefault="00F66D81" w:rsidP="00F66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521B03" w:rsidRPr="004B5AA1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 интензитет води до ускорено замърсяване на тротоарите, площадите и зелените площи. Спецификата на отпадъците в тези райони включва предимно опаковки от храна и напитки, пластмасови чаши, хартиени консумативи, фасове и листовки, които изискват често изпразване на съдовете за смет и постоянно ръчно или машинно метене, за да се предотврати разпиляването им.</w:t>
      </w:r>
      <w:r w:rsidR="00521B03" w:rsidRPr="00F66D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E7BEAD6" w14:textId="7742A375" w:rsidR="00521B03" w:rsidRPr="00F66D81" w:rsidRDefault="00F66D81" w:rsidP="00F66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521B03" w:rsidRPr="00521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Функционирането на търговските обекти е свързано с </w:t>
      </w:r>
      <w:r w:rsidR="00521B03" w:rsidRPr="00F66D81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</w:t>
      </w:r>
      <w:r w:rsidR="00CD5C02" w:rsidRPr="00F66D8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21B03" w:rsidRPr="00521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доставка на стоки. Този процес генерира големи количества вторични суровини (кашони, опаковъчно фолио, палети), които често се натрупват около съдовете за смет в обществените територии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се налага почистването им извън утвърдения график</w:t>
      </w:r>
      <w:r w:rsidR="00521B03" w:rsidRPr="00521B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67B9D904" w14:textId="4B4ED0CE" w:rsidR="00DA4E3D" w:rsidRPr="00DA4E3D" w:rsidRDefault="00F66D81" w:rsidP="00F66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</w:t>
      </w:r>
      <w:r w:rsidR="00DA4E3D" w:rsidRPr="00DA4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Концентрацията на ресторанти, кафенета, обекти за бързо хранене 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A4E3D" w:rsidRPr="00DA4E3D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 до специфично замърсяване на настилките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A4E3D" w:rsidRPr="00DA4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Тези замърсявания не могат да бъдат отстранени с обикновено метене. Те изискват специализирано третиране (миене с препарати под налягане) с цел предотвратяване на неприятни миризми, особено през топлите месеци.</w:t>
      </w:r>
    </w:p>
    <w:p w14:paraId="5E38E060" w14:textId="222F6B16" w:rsidR="00F66D81" w:rsidRDefault="00F66D81" w:rsidP="00F66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</w:t>
      </w:r>
      <w:r w:rsidR="00C75923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ези изводи се </w:t>
      </w:r>
      <w:r w:rsidRPr="00A148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сноват</w:t>
      </w:r>
      <w:r w:rsidRPr="001F78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постъпили данни от „Чистота  Поморие„ ЕООД  и от  ОП “ОГСС“ , от които е видно, че Общината извършва значително повече разходи за почистване  и поддържане на чистотата около търговските обекти  и нежилищни имоти.</w:t>
      </w:r>
    </w:p>
    <w:p w14:paraId="5270B06E" w14:textId="3A10E702" w:rsidR="0021762D" w:rsidRDefault="00C75923" w:rsidP="0021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</w:t>
      </w:r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Например</w:t>
      </w:r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A56EDF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етачните</w:t>
      </w:r>
      <w:proofErr w:type="spellEnd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машини обслужват всеки работен ден районите, обхванати от </w:t>
      </w:r>
      <w:proofErr w:type="spellStart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.“Княз Борис </w:t>
      </w:r>
      <w:r w:rsidR="0021762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бул. „Яворов“, ул. „Европа“, ул. „Проф. Стоянов“, </w:t>
      </w:r>
      <w:proofErr w:type="spellStart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.„Манастирска“, ул. „Железничарска“, ул. „Странджа“ , Крайбрежна алея, двора на читалището, където са разположени множество търговски обекти и обекти за обществено ползване. Веднъж седмично се извършва метене с машини в районите на ул. „Райна Княгиня“ , в двора на  СУ „Иван Вазов“ /Малкото училище/, ул. „Крайбрежна“, </w:t>
      </w:r>
      <w:proofErr w:type="spellStart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="002176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.„Цветница“,  ул. „П. Волов“, ул. „“Възраждане“, ул. „Смирна“ . </w:t>
      </w:r>
    </w:p>
    <w:p w14:paraId="7AA405AB" w14:textId="092DA672" w:rsidR="00A56EDF" w:rsidRPr="00F66D81" w:rsidRDefault="00A56EDF" w:rsidP="002176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Ежеседмично се извършва миене на пешеходн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зон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бул. „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воров“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.“Княз Борис </w:t>
      </w:r>
      <w:r w:rsidR="00D4691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="00D46916">
        <w:rPr>
          <w:rFonts w:ascii="Times New Roman" w:eastAsia="Times New Roman" w:hAnsi="Times New Roman" w:cs="Times New Roman"/>
          <w:sz w:val="24"/>
          <w:szCs w:val="24"/>
          <w:lang w:eastAsia="bg-BG"/>
        </w:rPr>
        <w:t>“,</w:t>
      </w:r>
      <w:r w:rsidR="0042613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площад „Св. Св. Кирил и Методий“.</w:t>
      </w:r>
    </w:p>
    <w:p w14:paraId="60EDD57C" w14:textId="77777777" w:rsidR="00D7050C" w:rsidRDefault="00CA5CC6" w:rsidP="00BB1808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</w:t>
      </w:r>
    </w:p>
    <w:p w14:paraId="3FD63C01" w14:textId="77777777" w:rsidR="00D7050C" w:rsidRDefault="00D7050C" w:rsidP="00BB1808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B02D38C" w14:textId="1D55B8D5" w:rsidR="00A3334A" w:rsidRPr="00CE4A55" w:rsidRDefault="00D7050C" w:rsidP="00BB1808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</w:t>
      </w:r>
      <w:r w:rsidR="00424A93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Заключение</w:t>
      </w:r>
      <w:r w:rsidR="004C3B89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="00BB1808" w:rsidRPr="00CE4A5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1FC172C2" w14:textId="11DDAAFE" w:rsidR="00BB1808" w:rsidRPr="00CE4A55" w:rsidRDefault="00BB1808" w:rsidP="00740153">
      <w:pPr>
        <w:spacing w:after="0"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въвеждането на която и да е от новите основи, </w:t>
      </w:r>
      <w:r w:rsidR="00A0155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размерът на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таксата за битови отпадъци, ко</w:t>
      </w:r>
      <w:r w:rsidR="00D8550D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то ще дължат юридическите лица</w:t>
      </w:r>
      <w:r w:rsidR="00D8550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намалее, а за </w:t>
      </w:r>
      <w:r w:rsidR="002D0D6B"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физическите лица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увеличи.</w:t>
      </w:r>
      <w:r w:rsidR="00A95170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3F87744" w14:textId="567329DD" w:rsidR="00C94EA3" w:rsidRPr="00CE4A55" w:rsidRDefault="002D0D6B" w:rsidP="00C94EA3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Определянето на нови основи и преминаването </w:t>
      </w:r>
      <w:r w:rsidR="00CB10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облагане с ТБО  не е </w:t>
      </w:r>
      <w:r w:rsidR="00C94EA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еднократно действие, а е сложен и продължителен процес, който следва да продължи и след 01.01.202</w:t>
      </w:r>
      <w:r w:rsidR="00A56E51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C94EA3" w:rsidRPr="00E26E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когато ще се извърши анализ  с оглед подобряване и оптимизиране на 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организацията на дейностите по събиране, транспортиране и третиране на битовите отпадъци. Преминаването към основа за определяне на таксата </w:t>
      </w:r>
      <w:r w:rsidR="00CB10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битови отпадъци, базиран</w:t>
      </w:r>
      <w:r w:rsidR="00CB102A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количество генерирани отпадъци, ще стимулира гражданите и бизнеса да намаляват в краткосрочен и дългосрочен план количествата смесен отпадък </w:t>
      </w:r>
      <w:r w:rsidR="0008449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тъй като реално той се заплаща</w:t>
      </w:r>
      <w:r w:rsidR="0008449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C94EA3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да събират и изхвърлят разделно своите отпадъци. </w:t>
      </w:r>
    </w:p>
    <w:p w14:paraId="59A83A3A" w14:textId="5ED825BC" w:rsidR="00A3334A" w:rsidRPr="00CE4A55" w:rsidRDefault="00A3334A" w:rsidP="007401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извършения анализ и в изпълнение на </w:t>
      </w:r>
      <w:proofErr w:type="spellStart"/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>т.V</w:t>
      </w:r>
      <w:proofErr w:type="spellEnd"/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Заповед № РД-16-926/23.05.2024г. на Кмета на Община Поморие </w:t>
      </w:r>
      <w:r w:rsidR="00D02EAF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360AD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изготвено становище</w:t>
      </w:r>
      <w:r w:rsidR="00A01554" w:rsidRPr="00360AD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01554"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Кмета на Община Поморие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 предложение за избор на конкретен модел на облагане  с такса </w:t>
      </w:r>
      <w:r w:rsidR="002D0D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Pr="00CE4A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битови отпадъци при съобразяване на разпоредбите на ЗМДТ и  </w:t>
      </w:r>
      <w:r w:rsidRPr="00CE4A55">
        <w:rPr>
          <w:rFonts w:ascii="Times New Roman" w:hAnsi="Times New Roman" w:cs="Times New Roman"/>
          <w:sz w:val="24"/>
          <w:szCs w:val="24"/>
        </w:rPr>
        <w:t>Наредба за реда за изготвяне и образеца на план-сметката за относимите разходи за извършване  на дей</w:t>
      </w:r>
      <w:r w:rsidRPr="00CE4A55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ности</w:t>
      </w:r>
      <w:r w:rsidRPr="00CE4A55">
        <w:rPr>
          <w:rFonts w:ascii="Times New Roman" w:hAnsi="Times New Roman" w:cs="Times New Roman"/>
          <w:sz w:val="24"/>
          <w:szCs w:val="24"/>
        </w:rPr>
        <w:t>те по предоставяне на услугите, за които</w:t>
      </w:r>
      <w:r w:rsidR="00D02EAF" w:rsidRPr="00CE4A55">
        <w:rPr>
          <w:rFonts w:ascii="Times New Roman" w:hAnsi="Times New Roman" w:cs="Times New Roman"/>
          <w:sz w:val="24"/>
          <w:szCs w:val="24"/>
        </w:rPr>
        <w:t xml:space="preserve"> </w:t>
      </w:r>
      <w:r w:rsidRPr="00CE4A55">
        <w:rPr>
          <w:rFonts w:ascii="Times New Roman" w:hAnsi="Times New Roman" w:cs="Times New Roman"/>
          <w:sz w:val="24"/>
          <w:szCs w:val="24"/>
        </w:rPr>
        <w:t>се заплаща таксата за битови отпадъци, и за начина на изчисляване размера на таксата при прилагане на основите, предвидени  в Закона за местните данъци и такси</w:t>
      </w:r>
      <w:r w:rsidR="00A01554" w:rsidRPr="00CE4A55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sectPr w:rsidR="00A3334A" w:rsidRPr="00CE4A55" w:rsidSect="00A047E7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FE75C" w14:textId="77777777" w:rsidR="00CE225C" w:rsidRDefault="00CE225C" w:rsidP="00FA39D3">
      <w:pPr>
        <w:spacing w:after="0" w:line="240" w:lineRule="auto"/>
      </w:pPr>
      <w:r>
        <w:separator/>
      </w:r>
    </w:p>
  </w:endnote>
  <w:endnote w:type="continuationSeparator" w:id="0">
    <w:p w14:paraId="2E4066B0" w14:textId="77777777" w:rsidR="00CE225C" w:rsidRDefault="00CE225C" w:rsidP="00FA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6840097"/>
      <w:docPartObj>
        <w:docPartGallery w:val="Page Numbers (Bottom of Page)"/>
        <w:docPartUnique/>
      </w:docPartObj>
    </w:sdtPr>
    <w:sdtEndPr/>
    <w:sdtContent>
      <w:p w14:paraId="497CE2D5" w14:textId="23617A50" w:rsidR="00FA39D3" w:rsidRDefault="00FA39D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5F5607" w14:textId="77777777" w:rsidR="00FA39D3" w:rsidRDefault="00FA39D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E1EDF" w14:textId="77777777" w:rsidR="00CE225C" w:rsidRDefault="00CE225C" w:rsidP="00FA39D3">
      <w:pPr>
        <w:spacing w:after="0" w:line="240" w:lineRule="auto"/>
      </w:pPr>
      <w:r>
        <w:separator/>
      </w:r>
    </w:p>
  </w:footnote>
  <w:footnote w:type="continuationSeparator" w:id="0">
    <w:p w14:paraId="781CD8EB" w14:textId="77777777" w:rsidR="00CE225C" w:rsidRDefault="00CE225C" w:rsidP="00FA3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3F52"/>
    <w:multiLevelType w:val="multilevel"/>
    <w:tmpl w:val="BF1E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55C73"/>
    <w:multiLevelType w:val="multilevel"/>
    <w:tmpl w:val="E33AA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D4AA2"/>
    <w:multiLevelType w:val="hybridMultilevel"/>
    <w:tmpl w:val="2E20CC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64538"/>
    <w:multiLevelType w:val="hybridMultilevel"/>
    <w:tmpl w:val="6B1EFB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C6E27"/>
    <w:multiLevelType w:val="hybridMultilevel"/>
    <w:tmpl w:val="8EE8F8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A3EFB"/>
    <w:multiLevelType w:val="hybridMultilevel"/>
    <w:tmpl w:val="EB525F36"/>
    <w:lvl w:ilvl="0" w:tplc="0402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6" w15:restartNumberingAfterBreak="0">
    <w:nsid w:val="4A991D1D"/>
    <w:multiLevelType w:val="hybridMultilevel"/>
    <w:tmpl w:val="64CE9912"/>
    <w:lvl w:ilvl="0" w:tplc="BD7276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97815C1"/>
    <w:multiLevelType w:val="hybridMultilevel"/>
    <w:tmpl w:val="3424D7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B6DC9"/>
    <w:multiLevelType w:val="multilevel"/>
    <w:tmpl w:val="F3AC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127D44"/>
    <w:multiLevelType w:val="multilevel"/>
    <w:tmpl w:val="D6FA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271B95"/>
    <w:multiLevelType w:val="hybridMultilevel"/>
    <w:tmpl w:val="A8B266BE"/>
    <w:lvl w:ilvl="0" w:tplc="60AACCA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3E223A"/>
    <w:multiLevelType w:val="hybridMultilevel"/>
    <w:tmpl w:val="0896A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20DA1"/>
    <w:multiLevelType w:val="hybridMultilevel"/>
    <w:tmpl w:val="64080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B31B67"/>
    <w:multiLevelType w:val="multilevel"/>
    <w:tmpl w:val="EB4C4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2"/>
  </w:num>
  <w:num w:numId="5">
    <w:abstractNumId w:val="6"/>
  </w:num>
  <w:num w:numId="6">
    <w:abstractNumId w:val="3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0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3B"/>
    <w:rsid w:val="00004127"/>
    <w:rsid w:val="0001124F"/>
    <w:rsid w:val="000122AC"/>
    <w:rsid w:val="000133B7"/>
    <w:rsid w:val="00024AAA"/>
    <w:rsid w:val="00025030"/>
    <w:rsid w:val="00042AAF"/>
    <w:rsid w:val="0004328B"/>
    <w:rsid w:val="00043B2D"/>
    <w:rsid w:val="00044660"/>
    <w:rsid w:val="00044AE4"/>
    <w:rsid w:val="0004587E"/>
    <w:rsid w:val="00045EE9"/>
    <w:rsid w:val="000500B8"/>
    <w:rsid w:val="00050DA1"/>
    <w:rsid w:val="000514B1"/>
    <w:rsid w:val="0005351B"/>
    <w:rsid w:val="00056169"/>
    <w:rsid w:val="00056BAF"/>
    <w:rsid w:val="00060890"/>
    <w:rsid w:val="0006213E"/>
    <w:rsid w:val="000627B0"/>
    <w:rsid w:val="000638F0"/>
    <w:rsid w:val="00076CFD"/>
    <w:rsid w:val="000833DB"/>
    <w:rsid w:val="0008435D"/>
    <w:rsid w:val="00084494"/>
    <w:rsid w:val="000860E4"/>
    <w:rsid w:val="000865DD"/>
    <w:rsid w:val="00095F14"/>
    <w:rsid w:val="00096202"/>
    <w:rsid w:val="00096259"/>
    <w:rsid w:val="000973A7"/>
    <w:rsid w:val="00097D89"/>
    <w:rsid w:val="000A0EED"/>
    <w:rsid w:val="000A1044"/>
    <w:rsid w:val="000A4029"/>
    <w:rsid w:val="000A47E6"/>
    <w:rsid w:val="000A739D"/>
    <w:rsid w:val="000A7698"/>
    <w:rsid w:val="000B18F0"/>
    <w:rsid w:val="000B7624"/>
    <w:rsid w:val="000D2292"/>
    <w:rsid w:val="000D76C0"/>
    <w:rsid w:val="000E04EF"/>
    <w:rsid w:val="000E2D80"/>
    <w:rsid w:val="000E4CD8"/>
    <w:rsid w:val="000E6808"/>
    <w:rsid w:val="000F534F"/>
    <w:rsid w:val="000F5919"/>
    <w:rsid w:val="00100E8E"/>
    <w:rsid w:val="00101207"/>
    <w:rsid w:val="001068ED"/>
    <w:rsid w:val="00111308"/>
    <w:rsid w:val="0011379F"/>
    <w:rsid w:val="00113CB0"/>
    <w:rsid w:val="0011415D"/>
    <w:rsid w:val="00124231"/>
    <w:rsid w:val="00130D40"/>
    <w:rsid w:val="00132E1F"/>
    <w:rsid w:val="0013355E"/>
    <w:rsid w:val="00134490"/>
    <w:rsid w:val="00134AF5"/>
    <w:rsid w:val="0013621B"/>
    <w:rsid w:val="001407CF"/>
    <w:rsid w:val="0014206D"/>
    <w:rsid w:val="00146CE7"/>
    <w:rsid w:val="00147A9B"/>
    <w:rsid w:val="00150D6E"/>
    <w:rsid w:val="001517AF"/>
    <w:rsid w:val="00152E6E"/>
    <w:rsid w:val="0015529B"/>
    <w:rsid w:val="00162363"/>
    <w:rsid w:val="00163736"/>
    <w:rsid w:val="00172546"/>
    <w:rsid w:val="0017257C"/>
    <w:rsid w:val="001757CC"/>
    <w:rsid w:val="00175C2F"/>
    <w:rsid w:val="0018315E"/>
    <w:rsid w:val="001861DB"/>
    <w:rsid w:val="00187617"/>
    <w:rsid w:val="00191161"/>
    <w:rsid w:val="001916F4"/>
    <w:rsid w:val="00191A4B"/>
    <w:rsid w:val="00192ED7"/>
    <w:rsid w:val="00195620"/>
    <w:rsid w:val="00197F29"/>
    <w:rsid w:val="001A185B"/>
    <w:rsid w:val="001A1CBF"/>
    <w:rsid w:val="001A3007"/>
    <w:rsid w:val="001A3421"/>
    <w:rsid w:val="001B3410"/>
    <w:rsid w:val="001B7533"/>
    <w:rsid w:val="001C0D2D"/>
    <w:rsid w:val="001C391B"/>
    <w:rsid w:val="001C5C10"/>
    <w:rsid w:val="001C66DA"/>
    <w:rsid w:val="001C7948"/>
    <w:rsid w:val="001D5674"/>
    <w:rsid w:val="001D66EF"/>
    <w:rsid w:val="001E115F"/>
    <w:rsid w:val="001F0819"/>
    <w:rsid w:val="001F2633"/>
    <w:rsid w:val="001F78C3"/>
    <w:rsid w:val="00201752"/>
    <w:rsid w:val="002050DB"/>
    <w:rsid w:val="00205F68"/>
    <w:rsid w:val="00215A33"/>
    <w:rsid w:val="002164F9"/>
    <w:rsid w:val="0021762D"/>
    <w:rsid w:val="002207F7"/>
    <w:rsid w:val="00220ED3"/>
    <w:rsid w:val="002211C3"/>
    <w:rsid w:val="00232591"/>
    <w:rsid w:val="00234DEE"/>
    <w:rsid w:val="00235A40"/>
    <w:rsid w:val="002372EC"/>
    <w:rsid w:val="0024204A"/>
    <w:rsid w:val="002464F7"/>
    <w:rsid w:val="0025115D"/>
    <w:rsid w:val="0025154C"/>
    <w:rsid w:val="00260103"/>
    <w:rsid w:val="00263892"/>
    <w:rsid w:val="00263AFB"/>
    <w:rsid w:val="00265660"/>
    <w:rsid w:val="0026615B"/>
    <w:rsid w:val="002679E2"/>
    <w:rsid w:val="00270B32"/>
    <w:rsid w:val="00273F0A"/>
    <w:rsid w:val="00275DFC"/>
    <w:rsid w:val="00277FB8"/>
    <w:rsid w:val="00280C00"/>
    <w:rsid w:val="0028204A"/>
    <w:rsid w:val="00285644"/>
    <w:rsid w:val="00286F98"/>
    <w:rsid w:val="00293348"/>
    <w:rsid w:val="002979C3"/>
    <w:rsid w:val="002A22F2"/>
    <w:rsid w:val="002A363C"/>
    <w:rsid w:val="002A3D84"/>
    <w:rsid w:val="002A471D"/>
    <w:rsid w:val="002A4DF8"/>
    <w:rsid w:val="002A73B3"/>
    <w:rsid w:val="002B2C8D"/>
    <w:rsid w:val="002B39F1"/>
    <w:rsid w:val="002B48A0"/>
    <w:rsid w:val="002B63C6"/>
    <w:rsid w:val="002C3DC5"/>
    <w:rsid w:val="002C6AA8"/>
    <w:rsid w:val="002D0D6B"/>
    <w:rsid w:val="002D1FB0"/>
    <w:rsid w:val="002D4794"/>
    <w:rsid w:val="002D493F"/>
    <w:rsid w:val="002D4D07"/>
    <w:rsid w:val="002D5853"/>
    <w:rsid w:val="002E3CF8"/>
    <w:rsid w:val="002F5A62"/>
    <w:rsid w:val="002F5FCB"/>
    <w:rsid w:val="003132C0"/>
    <w:rsid w:val="00313815"/>
    <w:rsid w:val="00313F66"/>
    <w:rsid w:val="00315277"/>
    <w:rsid w:val="00320650"/>
    <w:rsid w:val="0032170A"/>
    <w:rsid w:val="003223BA"/>
    <w:rsid w:val="0032269A"/>
    <w:rsid w:val="0033306B"/>
    <w:rsid w:val="00337C07"/>
    <w:rsid w:val="00337ED7"/>
    <w:rsid w:val="00340BB9"/>
    <w:rsid w:val="00343D31"/>
    <w:rsid w:val="003468AA"/>
    <w:rsid w:val="003474DA"/>
    <w:rsid w:val="0035271F"/>
    <w:rsid w:val="0035308E"/>
    <w:rsid w:val="00353C2D"/>
    <w:rsid w:val="00353CCC"/>
    <w:rsid w:val="003550AC"/>
    <w:rsid w:val="003557DE"/>
    <w:rsid w:val="00357B84"/>
    <w:rsid w:val="00360AD3"/>
    <w:rsid w:val="00363C0C"/>
    <w:rsid w:val="003659A9"/>
    <w:rsid w:val="00367803"/>
    <w:rsid w:val="0037031A"/>
    <w:rsid w:val="00383FBC"/>
    <w:rsid w:val="0038440A"/>
    <w:rsid w:val="00386884"/>
    <w:rsid w:val="00391956"/>
    <w:rsid w:val="00392F10"/>
    <w:rsid w:val="003933F2"/>
    <w:rsid w:val="003942A2"/>
    <w:rsid w:val="003951E1"/>
    <w:rsid w:val="003A1DA8"/>
    <w:rsid w:val="003B0DC6"/>
    <w:rsid w:val="003B3F88"/>
    <w:rsid w:val="003B4031"/>
    <w:rsid w:val="003B685C"/>
    <w:rsid w:val="003C1F0A"/>
    <w:rsid w:val="003C29B7"/>
    <w:rsid w:val="003C4533"/>
    <w:rsid w:val="003C4621"/>
    <w:rsid w:val="003D2F23"/>
    <w:rsid w:val="003D46F8"/>
    <w:rsid w:val="003E2D05"/>
    <w:rsid w:val="003E31A0"/>
    <w:rsid w:val="003E48ED"/>
    <w:rsid w:val="003F5A0C"/>
    <w:rsid w:val="00402C17"/>
    <w:rsid w:val="0040559E"/>
    <w:rsid w:val="004064CC"/>
    <w:rsid w:val="00407E0D"/>
    <w:rsid w:val="0041043C"/>
    <w:rsid w:val="0041200F"/>
    <w:rsid w:val="00414FAF"/>
    <w:rsid w:val="004157AB"/>
    <w:rsid w:val="00415838"/>
    <w:rsid w:val="0042092B"/>
    <w:rsid w:val="0042165C"/>
    <w:rsid w:val="00424A93"/>
    <w:rsid w:val="00426137"/>
    <w:rsid w:val="004305E2"/>
    <w:rsid w:val="00431274"/>
    <w:rsid w:val="0043197E"/>
    <w:rsid w:val="00432CE5"/>
    <w:rsid w:val="004338FF"/>
    <w:rsid w:val="004341C3"/>
    <w:rsid w:val="004375A3"/>
    <w:rsid w:val="004401AB"/>
    <w:rsid w:val="004473D9"/>
    <w:rsid w:val="004476D6"/>
    <w:rsid w:val="00450AC0"/>
    <w:rsid w:val="0045124C"/>
    <w:rsid w:val="0045492B"/>
    <w:rsid w:val="004621A6"/>
    <w:rsid w:val="0046261F"/>
    <w:rsid w:val="00462727"/>
    <w:rsid w:val="0046654C"/>
    <w:rsid w:val="00467361"/>
    <w:rsid w:val="004732DF"/>
    <w:rsid w:val="004754AC"/>
    <w:rsid w:val="0048114E"/>
    <w:rsid w:val="0048265B"/>
    <w:rsid w:val="00485018"/>
    <w:rsid w:val="004879C4"/>
    <w:rsid w:val="004933D6"/>
    <w:rsid w:val="00493B77"/>
    <w:rsid w:val="00493D12"/>
    <w:rsid w:val="004940D4"/>
    <w:rsid w:val="00495379"/>
    <w:rsid w:val="00496129"/>
    <w:rsid w:val="00496BA0"/>
    <w:rsid w:val="004A1BF4"/>
    <w:rsid w:val="004A2948"/>
    <w:rsid w:val="004A3923"/>
    <w:rsid w:val="004A710E"/>
    <w:rsid w:val="004B49ED"/>
    <w:rsid w:val="004B4C82"/>
    <w:rsid w:val="004B7743"/>
    <w:rsid w:val="004C0A3B"/>
    <w:rsid w:val="004C19BD"/>
    <w:rsid w:val="004C3B89"/>
    <w:rsid w:val="004C3EEF"/>
    <w:rsid w:val="004C4087"/>
    <w:rsid w:val="004C53EB"/>
    <w:rsid w:val="004D004A"/>
    <w:rsid w:val="004D1584"/>
    <w:rsid w:val="004D26F9"/>
    <w:rsid w:val="004D2DE1"/>
    <w:rsid w:val="004D4B07"/>
    <w:rsid w:val="004D7294"/>
    <w:rsid w:val="004E1D24"/>
    <w:rsid w:val="004E2E04"/>
    <w:rsid w:val="004E2EA3"/>
    <w:rsid w:val="004E7655"/>
    <w:rsid w:val="004F1A84"/>
    <w:rsid w:val="004F1BD6"/>
    <w:rsid w:val="004F3994"/>
    <w:rsid w:val="004F7048"/>
    <w:rsid w:val="005017B4"/>
    <w:rsid w:val="00501F66"/>
    <w:rsid w:val="005026E2"/>
    <w:rsid w:val="005039F6"/>
    <w:rsid w:val="00504A55"/>
    <w:rsid w:val="005134BB"/>
    <w:rsid w:val="00516FD9"/>
    <w:rsid w:val="005175DE"/>
    <w:rsid w:val="00517C90"/>
    <w:rsid w:val="00521B03"/>
    <w:rsid w:val="00522AF7"/>
    <w:rsid w:val="0052375B"/>
    <w:rsid w:val="005251E4"/>
    <w:rsid w:val="00533667"/>
    <w:rsid w:val="00534E00"/>
    <w:rsid w:val="005401CB"/>
    <w:rsid w:val="00542B02"/>
    <w:rsid w:val="005437B8"/>
    <w:rsid w:val="00543A64"/>
    <w:rsid w:val="00544E09"/>
    <w:rsid w:val="00547C76"/>
    <w:rsid w:val="00553ED5"/>
    <w:rsid w:val="00556984"/>
    <w:rsid w:val="00556BCA"/>
    <w:rsid w:val="00557223"/>
    <w:rsid w:val="005619E7"/>
    <w:rsid w:val="00561B2A"/>
    <w:rsid w:val="00562F0E"/>
    <w:rsid w:val="00570FE3"/>
    <w:rsid w:val="00576209"/>
    <w:rsid w:val="00582B95"/>
    <w:rsid w:val="00585B81"/>
    <w:rsid w:val="00587402"/>
    <w:rsid w:val="00587DE8"/>
    <w:rsid w:val="00593025"/>
    <w:rsid w:val="00593667"/>
    <w:rsid w:val="005936F7"/>
    <w:rsid w:val="005A2841"/>
    <w:rsid w:val="005A2C40"/>
    <w:rsid w:val="005A3141"/>
    <w:rsid w:val="005A47E6"/>
    <w:rsid w:val="005B1A83"/>
    <w:rsid w:val="005B22C0"/>
    <w:rsid w:val="005B2453"/>
    <w:rsid w:val="005B4775"/>
    <w:rsid w:val="005B63AC"/>
    <w:rsid w:val="005C3458"/>
    <w:rsid w:val="005C5C13"/>
    <w:rsid w:val="005D05FC"/>
    <w:rsid w:val="005D1E62"/>
    <w:rsid w:val="005D4259"/>
    <w:rsid w:val="005E1F51"/>
    <w:rsid w:val="005E25B8"/>
    <w:rsid w:val="005F119D"/>
    <w:rsid w:val="005F2641"/>
    <w:rsid w:val="005F6F61"/>
    <w:rsid w:val="00606129"/>
    <w:rsid w:val="00616049"/>
    <w:rsid w:val="00617238"/>
    <w:rsid w:val="00632AF9"/>
    <w:rsid w:val="0063687E"/>
    <w:rsid w:val="00640383"/>
    <w:rsid w:val="00640B8A"/>
    <w:rsid w:val="00644A26"/>
    <w:rsid w:val="00652DC1"/>
    <w:rsid w:val="00654453"/>
    <w:rsid w:val="00655B95"/>
    <w:rsid w:val="00657610"/>
    <w:rsid w:val="006662CE"/>
    <w:rsid w:val="00672CC1"/>
    <w:rsid w:val="00680769"/>
    <w:rsid w:val="00683403"/>
    <w:rsid w:val="006869F7"/>
    <w:rsid w:val="006871E8"/>
    <w:rsid w:val="00691B50"/>
    <w:rsid w:val="006921C9"/>
    <w:rsid w:val="00692F66"/>
    <w:rsid w:val="006B12D2"/>
    <w:rsid w:val="006B3180"/>
    <w:rsid w:val="006B6C10"/>
    <w:rsid w:val="006C4961"/>
    <w:rsid w:val="006C51C8"/>
    <w:rsid w:val="006C6627"/>
    <w:rsid w:val="006C6B19"/>
    <w:rsid w:val="006D0139"/>
    <w:rsid w:val="006D0D63"/>
    <w:rsid w:val="006D452B"/>
    <w:rsid w:val="006D5556"/>
    <w:rsid w:val="006E05C4"/>
    <w:rsid w:val="006E0C9F"/>
    <w:rsid w:val="006E10CD"/>
    <w:rsid w:val="006F0D12"/>
    <w:rsid w:val="006F6268"/>
    <w:rsid w:val="006F7C4D"/>
    <w:rsid w:val="00701BA2"/>
    <w:rsid w:val="00703CD1"/>
    <w:rsid w:val="00705019"/>
    <w:rsid w:val="00706B16"/>
    <w:rsid w:val="007073D0"/>
    <w:rsid w:val="007076F3"/>
    <w:rsid w:val="00714FAA"/>
    <w:rsid w:val="007173ED"/>
    <w:rsid w:val="00722BC1"/>
    <w:rsid w:val="007248D7"/>
    <w:rsid w:val="00730AD5"/>
    <w:rsid w:val="00733504"/>
    <w:rsid w:val="00734A91"/>
    <w:rsid w:val="0073643C"/>
    <w:rsid w:val="0073726A"/>
    <w:rsid w:val="00737CA3"/>
    <w:rsid w:val="00737DF5"/>
    <w:rsid w:val="00737FBD"/>
    <w:rsid w:val="00740153"/>
    <w:rsid w:val="00740F41"/>
    <w:rsid w:val="007434CB"/>
    <w:rsid w:val="00744051"/>
    <w:rsid w:val="00746824"/>
    <w:rsid w:val="00750107"/>
    <w:rsid w:val="00751828"/>
    <w:rsid w:val="00760660"/>
    <w:rsid w:val="007705BF"/>
    <w:rsid w:val="00770D75"/>
    <w:rsid w:val="00774585"/>
    <w:rsid w:val="00775657"/>
    <w:rsid w:val="00775D36"/>
    <w:rsid w:val="00781938"/>
    <w:rsid w:val="00782812"/>
    <w:rsid w:val="00783ABD"/>
    <w:rsid w:val="00791A00"/>
    <w:rsid w:val="00791E6E"/>
    <w:rsid w:val="0079320B"/>
    <w:rsid w:val="00795862"/>
    <w:rsid w:val="00796B5F"/>
    <w:rsid w:val="007A039A"/>
    <w:rsid w:val="007A2C3C"/>
    <w:rsid w:val="007A520F"/>
    <w:rsid w:val="007A7633"/>
    <w:rsid w:val="007B0826"/>
    <w:rsid w:val="007B3E77"/>
    <w:rsid w:val="007B5D7F"/>
    <w:rsid w:val="007B5F5F"/>
    <w:rsid w:val="007B7FAE"/>
    <w:rsid w:val="007C0871"/>
    <w:rsid w:val="007C0D06"/>
    <w:rsid w:val="007C1F90"/>
    <w:rsid w:val="007C38C5"/>
    <w:rsid w:val="007D39DE"/>
    <w:rsid w:val="007D62EC"/>
    <w:rsid w:val="007D7ED7"/>
    <w:rsid w:val="007E1BA8"/>
    <w:rsid w:val="007E757A"/>
    <w:rsid w:val="007E7A13"/>
    <w:rsid w:val="007E7FBF"/>
    <w:rsid w:val="007F07B6"/>
    <w:rsid w:val="007F178B"/>
    <w:rsid w:val="007F27CB"/>
    <w:rsid w:val="007F3359"/>
    <w:rsid w:val="007F4C7F"/>
    <w:rsid w:val="007F71C4"/>
    <w:rsid w:val="008017FC"/>
    <w:rsid w:val="0080407D"/>
    <w:rsid w:val="00807C6A"/>
    <w:rsid w:val="00810644"/>
    <w:rsid w:val="008163B4"/>
    <w:rsid w:val="00816895"/>
    <w:rsid w:val="008246C0"/>
    <w:rsid w:val="0082483E"/>
    <w:rsid w:val="0083101B"/>
    <w:rsid w:val="00831644"/>
    <w:rsid w:val="00835BB8"/>
    <w:rsid w:val="00836A03"/>
    <w:rsid w:val="00841F0B"/>
    <w:rsid w:val="008456AF"/>
    <w:rsid w:val="00845BC4"/>
    <w:rsid w:val="00846733"/>
    <w:rsid w:val="00846DED"/>
    <w:rsid w:val="00850ABF"/>
    <w:rsid w:val="00850C93"/>
    <w:rsid w:val="0085484C"/>
    <w:rsid w:val="0085492C"/>
    <w:rsid w:val="008606C2"/>
    <w:rsid w:val="008627BA"/>
    <w:rsid w:val="0086361E"/>
    <w:rsid w:val="00863E3F"/>
    <w:rsid w:val="00865E89"/>
    <w:rsid w:val="008835AE"/>
    <w:rsid w:val="00883760"/>
    <w:rsid w:val="00886298"/>
    <w:rsid w:val="0089037E"/>
    <w:rsid w:val="00890B3E"/>
    <w:rsid w:val="00892BA6"/>
    <w:rsid w:val="00893C58"/>
    <w:rsid w:val="008966A8"/>
    <w:rsid w:val="008A04E9"/>
    <w:rsid w:val="008A33F5"/>
    <w:rsid w:val="008A3D31"/>
    <w:rsid w:val="008A4DC7"/>
    <w:rsid w:val="008A5920"/>
    <w:rsid w:val="008A5CEA"/>
    <w:rsid w:val="008A6E67"/>
    <w:rsid w:val="008B5178"/>
    <w:rsid w:val="008B7C9F"/>
    <w:rsid w:val="008C3121"/>
    <w:rsid w:val="008C4568"/>
    <w:rsid w:val="008C7DE8"/>
    <w:rsid w:val="008D04B6"/>
    <w:rsid w:val="008D1670"/>
    <w:rsid w:val="008E2488"/>
    <w:rsid w:val="008F4A08"/>
    <w:rsid w:val="008F6272"/>
    <w:rsid w:val="00903146"/>
    <w:rsid w:val="0090367F"/>
    <w:rsid w:val="00904BD5"/>
    <w:rsid w:val="009105D6"/>
    <w:rsid w:val="009149F0"/>
    <w:rsid w:val="00915A1E"/>
    <w:rsid w:val="00915C89"/>
    <w:rsid w:val="009206F4"/>
    <w:rsid w:val="00924C86"/>
    <w:rsid w:val="00925367"/>
    <w:rsid w:val="0093171E"/>
    <w:rsid w:val="00936926"/>
    <w:rsid w:val="00937649"/>
    <w:rsid w:val="0094188E"/>
    <w:rsid w:val="00944CF8"/>
    <w:rsid w:val="00945996"/>
    <w:rsid w:val="00945A87"/>
    <w:rsid w:val="0094651F"/>
    <w:rsid w:val="0094689D"/>
    <w:rsid w:val="00950EAD"/>
    <w:rsid w:val="00951564"/>
    <w:rsid w:val="00953A3F"/>
    <w:rsid w:val="00956B72"/>
    <w:rsid w:val="0095782E"/>
    <w:rsid w:val="009600AF"/>
    <w:rsid w:val="009623EF"/>
    <w:rsid w:val="00963315"/>
    <w:rsid w:val="00970972"/>
    <w:rsid w:val="0097243C"/>
    <w:rsid w:val="00973AB8"/>
    <w:rsid w:val="00975C16"/>
    <w:rsid w:val="00976C64"/>
    <w:rsid w:val="009836EB"/>
    <w:rsid w:val="00994875"/>
    <w:rsid w:val="0099524D"/>
    <w:rsid w:val="0099684D"/>
    <w:rsid w:val="00996D41"/>
    <w:rsid w:val="009A07A0"/>
    <w:rsid w:val="009B01AD"/>
    <w:rsid w:val="009B1397"/>
    <w:rsid w:val="009B1ED5"/>
    <w:rsid w:val="009B20B4"/>
    <w:rsid w:val="009B2C66"/>
    <w:rsid w:val="009B4900"/>
    <w:rsid w:val="009B4960"/>
    <w:rsid w:val="009B5E4B"/>
    <w:rsid w:val="009C096A"/>
    <w:rsid w:val="009C12E7"/>
    <w:rsid w:val="009C375C"/>
    <w:rsid w:val="009D34C7"/>
    <w:rsid w:val="009D3556"/>
    <w:rsid w:val="009D678B"/>
    <w:rsid w:val="009D79BA"/>
    <w:rsid w:val="009D7A1A"/>
    <w:rsid w:val="009E108A"/>
    <w:rsid w:val="009E2D64"/>
    <w:rsid w:val="009F585A"/>
    <w:rsid w:val="00A00424"/>
    <w:rsid w:val="00A01554"/>
    <w:rsid w:val="00A02509"/>
    <w:rsid w:val="00A047E7"/>
    <w:rsid w:val="00A0612D"/>
    <w:rsid w:val="00A06324"/>
    <w:rsid w:val="00A109CA"/>
    <w:rsid w:val="00A14A3C"/>
    <w:rsid w:val="00A15B98"/>
    <w:rsid w:val="00A176F1"/>
    <w:rsid w:val="00A17FAD"/>
    <w:rsid w:val="00A20375"/>
    <w:rsid w:val="00A20390"/>
    <w:rsid w:val="00A24D43"/>
    <w:rsid w:val="00A26BA1"/>
    <w:rsid w:val="00A27853"/>
    <w:rsid w:val="00A30240"/>
    <w:rsid w:val="00A328E2"/>
    <w:rsid w:val="00A3334A"/>
    <w:rsid w:val="00A334AA"/>
    <w:rsid w:val="00A3477B"/>
    <w:rsid w:val="00A34FAA"/>
    <w:rsid w:val="00A4176E"/>
    <w:rsid w:val="00A44242"/>
    <w:rsid w:val="00A4727B"/>
    <w:rsid w:val="00A55165"/>
    <w:rsid w:val="00A56E51"/>
    <w:rsid w:val="00A56EDF"/>
    <w:rsid w:val="00A56FAD"/>
    <w:rsid w:val="00A63005"/>
    <w:rsid w:val="00A63D9A"/>
    <w:rsid w:val="00A6456B"/>
    <w:rsid w:val="00A678ED"/>
    <w:rsid w:val="00A71DE7"/>
    <w:rsid w:val="00A76605"/>
    <w:rsid w:val="00A7714F"/>
    <w:rsid w:val="00A90332"/>
    <w:rsid w:val="00A904A5"/>
    <w:rsid w:val="00A936A7"/>
    <w:rsid w:val="00A93BC2"/>
    <w:rsid w:val="00A95170"/>
    <w:rsid w:val="00A958FA"/>
    <w:rsid w:val="00A96808"/>
    <w:rsid w:val="00A97971"/>
    <w:rsid w:val="00AA013F"/>
    <w:rsid w:val="00AA09E0"/>
    <w:rsid w:val="00AA3E2F"/>
    <w:rsid w:val="00AB1066"/>
    <w:rsid w:val="00AB4EC0"/>
    <w:rsid w:val="00AB6088"/>
    <w:rsid w:val="00AC365A"/>
    <w:rsid w:val="00AC3A90"/>
    <w:rsid w:val="00AD261E"/>
    <w:rsid w:val="00AD3A97"/>
    <w:rsid w:val="00AD4EA5"/>
    <w:rsid w:val="00AE62C6"/>
    <w:rsid w:val="00AF0CA9"/>
    <w:rsid w:val="00AF2F85"/>
    <w:rsid w:val="00AF57D5"/>
    <w:rsid w:val="00B00CA4"/>
    <w:rsid w:val="00B014E1"/>
    <w:rsid w:val="00B0253F"/>
    <w:rsid w:val="00B051C1"/>
    <w:rsid w:val="00B11D51"/>
    <w:rsid w:val="00B126D7"/>
    <w:rsid w:val="00B12860"/>
    <w:rsid w:val="00B12ED3"/>
    <w:rsid w:val="00B156FF"/>
    <w:rsid w:val="00B1753A"/>
    <w:rsid w:val="00B2146E"/>
    <w:rsid w:val="00B21505"/>
    <w:rsid w:val="00B232A4"/>
    <w:rsid w:val="00B27075"/>
    <w:rsid w:val="00B2790B"/>
    <w:rsid w:val="00B3602A"/>
    <w:rsid w:val="00B36A7C"/>
    <w:rsid w:val="00B36CC3"/>
    <w:rsid w:val="00B516EE"/>
    <w:rsid w:val="00B53591"/>
    <w:rsid w:val="00B6426F"/>
    <w:rsid w:val="00B64289"/>
    <w:rsid w:val="00B652C5"/>
    <w:rsid w:val="00B67FEB"/>
    <w:rsid w:val="00B67FFB"/>
    <w:rsid w:val="00B7304C"/>
    <w:rsid w:val="00B7515E"/>
    <w:rsid w:val="00B84456"/>
    <w:rsid w:val="00B86D5A"/>
    <w:rsid w:val="00B90817"/>
    <w:rsid w:val="00B97663"/>
    <w:rsid w:val="00BA06E0"/>
    <w:rsid w:val="00BA119C"/>
    <w:rsid w:val="00BA1888"/>
    <w:rsid w:val="00BA2671"/>
    <w:rsid w:val="00BA3EF4"/>
    <w:rsid w:val="00BA42F9"/>
    <w:rsid w:val="00BA4D79"/>
    <w:rsid w:val="00BA792D"/>
    <w:rsid w:val="00BB1808"/>
    <w:rsid w:val="00BB3518"/>
    <w:rsid w:val="00BB56C8"/>
    <w:rsid w:val="00BB73A3"/>
    <w:rsid w:val="00BB7C29"/>
    <w:rsid w:val="00BC0332"/>
    <w:rsid w:val="00BC4A12"/>
    <w:rsid w:val="00BC5E64"/>
    <w:rsid w:val="00BC68B8"/>
    <w:rsid w:val="00BD089F"/>
    <w:rsid w:val="00BD33FA"/>
    <w:rsid w:val="00BD5E71"/>
    <w:rsid w:val="00BD7D58"/>
    <w:rsid w:val="00BD7E58"/>
    <w:rsid w:val="00BE129F"/>
    <w:rsid w:val="00BE2168"/>
    <w:rsid w:val="00BE4FB0"/>
    <w:rsid w:val="00BE6336"/>
    <w:rsid w:val="00BE6D2A"/>
    <w:rsid w:val="00BF013B"/>
    <w:rsid w:val="00BF172F"/>
    <w:rsid w:val="00BF6C45"/>
    <w:rsid w:val="00BF6E3E"/>
    <w:rsid w:val="00BF7CF9"/>
    <w:rsid w:val="00C0054B"/>
    <w:rsid w:val="00C02F30"/>
    <w:rsid w:val="00C045A0"/>
    <w:rsid w:val="00C047F9"/>
    <w:rsid w:val="00C11665"/>
    <w:rsid w:val="00C131FE"/>
    <w:rsid w:val="00C16B90"/>
    <w:rsid w:val="00C21A7B"/>
    <w:rsid w:val="00C22714"/>
    <w:rsid w:val="00C23B40"/>
    <w:rsid w:val="00C24CD7"/>
    <w:rsid w:val="00C256BD"/>
    <w:rsid w:val="00C25CF7"/>
    <w:rsid w:val="00C36AA2"/>
    <w:rsid w:val="00C4553C"/>
    <w:rsid w:val="00C50813"/>
    <w:rsid w:val="00C57183"/>
    <w:rsid w:val="00C57B29"/>
    <w:rsid w:val="00C623A6"/>
    <w:rsid w:val="00C63A19"/>
    <w:rsid w:val="00C64301"/>
    <w:rsid w:val="00C65EC6"/>
    <w:rsid w:val="00C67D8D"/>
    <w:rsid w:val="00C751F9"/>
    <w:rsid w:val="00C75923"/>
    <w:rsid w:val="00C76013"/>
    <w:rsid w:val="00C762D4"/>
    <w:rsid w:val="00C80687"/>
    <w:rsid w:val="00C8416F"/>
    <w:rsid w:val="00C861A3"/>
    <w:rsid w:val="00C86D33"/>
    <w:rsid w:val="00C908F5"/>
    <w:rsid w:val="00C923E6"/>
    <w:rsid w:val="00C94EA3"/>
    <w:rsid w:val="00CA4D82"/>
    <w:rsid w:val="00CA5CC6"/>
    <w:rsid w:val="00CA7C29"/>
    <w:rsid w:val="00CA7D4C"/>
    <w:rsid w:val="00CB102A"/>
    <w:rsid w:val="00CB2408"/>
    <w:rsid w:val="00CB3453"/>
    <w:rsid w:val="00CB6DA7"/>
    <w:rsid w:val="00CD17F0"/>
    <w:rsid w:val="00CD1ACA"/>
    <w:rsid w:val="00CD25B9"/>
    <w:rsid w:val="00CD5C02"/>
    <w:rsid w:val="00CE1AD2"/>
    <w:rsid w:val="00CE225C"/>
    <w:rsid w:val="00CE4A55"/>
    <w:rsid w:val="00CE4D05"/>
    <w:rsid w:val="00CE5670"/>
    <w:rsid w:val="00CF3F79"/>
    <w:rsid w:val="00CF51A4"/>
    <w:rsid w:val="00D02642"/>
    <w:rsid w:val="00D02EAF"/>
    <w:rsid w:val="00D06B5B"/>
    <w:rsid w:val="00D11305"/>
    <w:rsid w:val="00D14257"/>
    <w:rsid w:val="00D17478"/>
    <w:rsid w:val="00D235A7"/>
    <w:rsid w:val="00D30241"/>
    <w:rsid w:val="00D30385"/>
    <w:rsid w:val="00D308BF"/>
    <w:rsid w:val="00D32512"/>
    <w:rsid w:val="00D35688"/>
    <w:rsid w:val="00D410AC"/>
    <w:rsid w:val="00D421C1"/>
    <w:rsid w:val="00D46916"/>
    <w:rsid w:val="00D529EC"/>
    <w:rsid w:val="00D540C5"/>
    <w:rsid w:val="00D55F70"/>
    <w:rsid w:val="00D561BD"/>
    <w:rsid w:val="00D60FED"/>
    <w:rsid w:val="00D6296C"/>
    <w:rsid w:val="00D63232"/>
    <w:rsid w:val="00D64C3B"/>
    <w:rsid w:val="00D6747C"/>
    <w:rsid w:val="00D7050C"/>
    <w:rsid w:val="00D7301C"/>
    <w:rsid w:val="00D7325B"/>
    <w:rsid w:val="00D80901"/>
    <w:rsid w:val="00D80E99"/>
    <w:rsid w:val="00D8412F"/>
    <w:rsid w:val="00D8550D"/>
    <w:rsid w:val="00D857B4"/>
    <w:rsid w:val="00D93135"/>
    <w:rsid w:val="00D95E80"/>
    <w:rsid w:val="00D96501"/>
    <w:rsid w:val="00D967B2"/>
    <w:rsid w:val="00D96AA5"/>
    <w:rsid w:val="00D96F95"/>
    <w:rsid w:val="00D97A01"/>
    <w:rsid w:val="00DA3ADE"/>
    <w:rsid w:val="00DA4E3D"/>
    <w:rsid w:val="00DA50A1"/>
    <w:rsid w:val="00DA528C"/>
    <w:rsid w:val="00DB3491"/>
    <w:rsid w:val="00DC3BB5"/>
    <w:rsid w:val="00DC5476"/>
    <w:rsid w:val="00DD0EE3"/>
    <w:rsid w:val="00DD26C8"/>
    <w:rsid w:val="00DD48DC"/>
    <w:rsid w:val="00DD5FE3"/>
    <w:rsid w:val="00DD6836"/>
    <w:rsid w:val="00DE381E"/>
    <w:rsid w:val="00DE7E54"/>
    <w:rsid w:val="00DF2E07"/>
    <w:rsid w:val="00DF3B4D"/>
    <w:rsid w:val="00E00192"/>
    <w:rsid w:val="00E054D7"/>
    <w:rsid w:val="00E06DF5"/>
    <w:rsid w:val="00E1731B"/>
    <w:rsid w:val="00E21496"/>
    <w:rsid w:val="00E21FD6"/>
    <w:rsid w:val="00E23C61"/>
    <w:rsid w:val="00E26E8B"/>
    <w:rsid w:val="00E335A4"/>
    <w:rsid w:val="00E40186"/>
    <w:rsid w:val="00E4122D"/>
    <w:rsid w:val="00E4209F"/>
    <w:rsid w:val="00E4510E"/>
    <w:rsid w:val="00E462AE"/>
    <w:rsid w:val="00E46E86"/>
    <w:rsid w:val="00E47B34"/>
    <w:rsid w:val="00E55322"/>
    <w:rsid w:val="00E608D2"/>
    <w:rsid w:val="00E60B39"/>
    <w:rsid w:val="00E62CB6"/>
    <w:rsid w:val="00E62EE9"/>
    <w:rsid w:val="00E7035E"/>
    <w:rsid w:val="00E71669"/>
    <w:rsid w:val="00E716BF"/>
    <w:rsid w:val="00E75230"/>
    <w:rsid w:val="00E77459"/>
    <w:rsid w:val="00E77BF3"/>
    <w:rsid w:val="00E82445"/>
    <w:rsid w:val="00E83897"/>
    <w:rsid w:val="00E90148"/>
    <w:rsid w:val="00E90DDE"/>
    <w:rsid w:val="00E9216A"/>
    <w:rsid w:val="00E935B5"/>
    <w:rsid w:val="00E93C1D"/>
    <w:rsid w:val="00E95B11"/>
    <w:rsid w:val="00EA6ACC"/>
    <w:rsid w:val="00EB06D5"/>
    <w:rsid w:val="00EB5EA8"/>
    <w:rsid w:val="00EB7F4D"/>
    <w:rsid w:val="00EC02A5"/>
    <w:rsid w:val="00EC1A36"/>
    <w:rsid w:val="00EC44E7"/>
    <w:rsid w:val="00EC530B"/>
    <w:rsid w:val="00EC5B5F"/>
    <w:rsid w:val="00EC65BB"/>
    <w:rsid w:val="00EC6DFF"/>
    <w:rsid w:val="00ED1FB7"/>
    <w:rsid w:val="00ED312C"/>
    <w:rsid w:val="00ED4241"/>
    <w:rsid w:val="00ED717D"/>
    <w:rsid w:val="00ED7463"/>
    <w:rsid w:val="00ED7A00"/>
    <w:rsid w:val="00EE0254"/>
    <w:rsid w:val="00EE0D0B"/>
    <w:rsid w:val="00EE1150"/>
    <w:rsid w:val="00EE1573"/>
    <w:rsid w:val="00EE185A"/>
    <w:rsid w:val="00EE2123"/>
    <w:rsid w:val="00EE5CFE"/>
    <w:rsid w:val="00EE5E9D"/>
    <w:rsid w:val="00EE7E68"/>
    <w:rsid w:val="00EF46D4"/>
    <w:rsid w:val="00EF5695"/>
    <w:rsid w:val="00F0021D"/>
    <w:rsid w:val="00F011F6"/>
    <w:rsid w:val="00F06ACA"/>
    <w:rsid w:val="00F072A0"/>
    <w:rsid w:val="00F12376"/>
    <w:rsid w:val="00F15ECC"/>
    <w:rsid w:val="00F21578"/>
    <w:rsid w:val="00F22734"/>
    <w:rsid w:val="00F232BA"/>
    <w:rsid w:val="00F25965"/>
    <w:rsid w:val="00F265D1"/>
    <w:rsid w:val="00F2701A"/>
    <w:rsid w:val="00F33504"/>
    <w:rsid w:val="00F340ED"/>
    <w:rsid w:val="00F3564D"/>
    <w:rsid w:val="00F36520"/>
    <w:rsid w:val="00F41544"/>
    <w:rsid w:val="00F43C21"/>
    <w:rsid w:val="00F51E16"/>
    <w:rsid w:val="00F571AB"/>
    <w:rsid w:val="00F60F6A"/>
    <w:rsid w:val="00F622FD"/>
    <w:rsid w:val="00F64281"/>
    <w:rsid w:val="00F652DB"/>
    <w:rsid w:val="00F66D81"/>
    <w:rsid w:val="00F67541"/>
    <w:rsid w:val="00F707FD"/>
    <w:rsid w:val="00F75840"/>
    <w:rsid w:val="00F75AC0"/>
    <w:rsid w:val="00F764EB"/>
    <w:rsid w:val="00F77012"/>
    <w:rsid w:val="00F8173C"/>
    <w:rsid w:val="00F82D10"/>
    <w:rsid w:val="00F85ACE"/>
    <w:rsid w:val="00F9220B"/>
    <w:rsid w:val="00F94A67"/>
    <w:rsid w:val="00FA12DC"/>
    <w:rsid w:val="00FA28D8"/>
    <w:rsid w:val="00FA2EC5"/>
    <w:rsid w:val="00FA39D3"/>
    <w:rsid w:val="00FA6057"/>
    <w:rsid w:val="00FB25F2"/>
    <w:rsid w:val="00FB403D"/>
    <w:rsid w:val="00FB482C"/>
    <w:rsid w:val="00FB6A8E"/>
    <w:rsid w:val="00FC0A70"/>
    <w:rsid w:val="00FC375B"/>
    <w:rsid w:val="00FC5459"/>
    <w:rsid w:val="00FC757D"/>
    <w:rsid w:val="00FD10C7"/>
    <w:rsid w:val="00FD10C8"/>
    <w:rsid w:val="00FD13FD"/>
    <w:rsid w:val="00FD16D4"/>
    <w:rsid w:val="00FD7B7A"/>
    <w:rsid w:val="00FF14B0"/>
    <w:rsid w:val="00FF1598"/>
    <w:rsid w:val="00FF5E98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0A22"/>
  <w15:chartTrackingRefBased/>
  <w15:docId w15:val="{DC4B3AFA-69E5-4931-ABD1-A93E4586B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4F7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CA7C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4">
    <w:name w:val="heading 4"/>
    <w:basedOn w:val="a"/>
    <w:link w:val="40"/>
    <w:uiPriority w:val="9"/>
    <w:qFormat/>
    <w:rsid w:val="00CA7C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6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2464F7"/>
    <w:pPr>
      <w:ind w:left="720"/>
      <w:contextualSpacing/>
    </w:pPr>
  </w:style>
  <w:style w:type="character" w:customStyle="1" w:styleId="samedocreference1">
    <w:name w:val="samedocreference1"/>
    <w:basedOn w:val="a0"/>
    <w:rsid w:val="002464F7"/>
    <w:rPr>
      <w:i w:val="0"/>
      <w:iCs w:val="0"/>
      <w:color w:val="8B0000"/>
      <w:u w:val="single"/>
    </w:rPr>
  </w:style>
  <w:style w:type="paragraph" w:customStyle="1" w:styleId="title19">
    <w:name w:val="title19"/>
    <w:basedOn w:val="a"/>
    <w:rsid w:val="00850ABF"/>
    <w:pPr>
      <w:spacing w:before="100" w:beforeAutospacing="1" w:after="100" w:afterAutospacing="1" w:line="240" w:lineRule="auto"/>
      <w:ind w:firstLine="1155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FA3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A39D3"/>
  </w:style>
  <w:style w:type="paragraph" w:styleId="a7">
    <w:name w:val="footer"/>
    <w:basedOn w:val="a"/>
    <w:link w:val="a8"/>
    <w:uiPriority w:val="99"/>
    <w:unhideWhenUsed/>
    <w:rsid w:val="00FA3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A39D3"/>
  </w:style>
  <w:style w:type="character" w:customStyle="1" w:styleId="30">
    <w:name w:val="Заглавие 3 Знак"/>
    <w:basedOn w:val="a0"/>
    <w:link w:val="3"/>
    <w:uiPriority w:val="9"/>
    <w:rsid w:val="00CA7C2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CA7C29"/>
    <w:rPr>
      <w:rFonts w:ascii="Times New Roman" w:eastAsia="Times New Roman" w:hAnsi="Times New Roman" w:cs="Times New Roman"/>
      <w:b/>
      <w:bCs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429586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4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490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376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12787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26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15635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3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595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7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9322">
                  <w:blockQuote w:val="1"/>
                  <w:marLeft w:val="600"/>
                  <w:marRight w:val="60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54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9833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253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867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038374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76657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15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1706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649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4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2413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363840"/>
            <w:right w:val="none" w:sz="0" w:space="0" w:color="auto"/>
          </w:divBdr>
          <w:divsChild>
            <w:div w:id="21123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54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7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50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8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29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58387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72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B3EE-CE93-4784-9629-011D259EF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15</Pages>
  <Words>7087</Words>
  <Characters>40402</Characters>
  <Application>Microsoft Office Word</Application>
  <DocSecurity>0</DocSecurity>
  <Lines>336</Lines>
  <Paragraphs>94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Магдалена Стоилова</dc:creator>
  <cp:keywords/>
  <dc:description/>
  <cp:lastModifiedBy>Магдалена Стоилова</cp:lastModifiedBy>
  <cp:revision>493</cp:revision>
  <cp:lastPrinted>2026-09-17T13:34:00Z</cp:lastPrinted>
  <dcterms:created xsi:type="dcterms:W3CDTF">2026-09-14T09:16:00Z</dcterms:created>
  <dcterms:modified xsi:type="dcterms:W3CDTF">2026-10-06T11:46:00Z</dcterms:modified>
</cp:coreProperties>
</file>